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30" w:rsidRDefault="00FD1830" w:rsidP="00FD1830">
      <w:pPr>
        <w:widowControl/>
        <w:jc w:val="left"/>
        <w:rPr>
          <w:rFonts w:ascii="宋体" w:hAnsi="宋体" w:cs="宋体"/>
          <w:sz w:val="24"/>
          <w:szCs w:val="24"/>
        </w:rPr>
      </w:pPr>
    </w:p>
    <w:p w:rsidR="00FD1830" w:rsidRPr="00073E9B" w:rsidRDefault="00FD1830" w:rsidP="00FD1830">
      <w:pPr>
        <w:widowControl/>
        <w:snapToGrid w:val="0"/>
        <w:spacing w:line="420" w:lineRule="auto"/>
        <w:jc w:val="left"/>
        <w:rPr>
          <w:rFonts w:ascii="宋体" w:hAnsi="宋体" w:cs="宋体"/>
          <w:sz w:val="24"/>
          <w:szCs w:val="24"/>
        </w:rPr>
      </w:pPr>
      <w:r w:rsidRPr="00073E9B">
        <w:rPr>
          <w:rFonts w:ascii="宋体" w:hAnsi="宋体" w:cs="宋体" w:hint="eastAsia"/>
          <w:sz w:val="24"/>
          <w:szCs w:val="24"/>
        </w:rPr>
        <w:t>附件</w:t>
      </w:r>
      <w:r w:rsidRPr="00073E9B">
        <w:rPr>
          <w:rFonts w:ascii="宋体" w:hAnsi="宋体" w:cs="宋体"/>
          <w:sz w:val="24"/>
          <w:szCs w:val="24"/>
        </w:rPr>
        <w:t>1</w:t>
      </w:r>
      <w:r w:rsidRPr="00073E9B">
        <w:rPr>
          <w:rFonts w:ascii="宋体" w:hAnsi="宋体" w:cs="宋体" w:hint="eastAsia"/>
          <w:sz w:val="24"/>
          <w:szCs w:val="24"/>
        </w:rPr>
        <w:t>：</w:t>
      </w:r>
    </w:p>
    <w:p w:rsidR="00FD1830" w:rsidRPr="000A156E" w:rsidRDefault="00FD1830" w:rsidP="00FD1830">
      <w:pPr>
        <w:jc w:val="center"/>
        <w:rPr>
          <w:rFonts w:ascii="宋体" w:hAnsi="宋体"/>
          <w:b/>
          <w:bCs/>
          <w:spacing w:val="22"/>
          <w:sz w:val="32"/>
          <w:szCs w:val="32"/>
        </w:rPr>
      </w:pPr>
      <w:r w:rsidRPr="000A156E">
        <w:rPr>
          <w:rFonts w:ascii="宋体" w:hAnsi="宋体" w:hint="eastAsia"/>
          <w:b/>
          <w:bCs/>
          <w:spacing w:val="22"/>
          <w:sz w:val="32"/>
          <w:szCs w:val="32"/>
        </w:rPr>
        <w:t>中国铁道科学研究院通信信号研究所物资供应商信息表</w:t>
      </w:r>
    </w:p>
    <w:p w:rsidR="00FD1830" w:rsidRPr="00073E9B" w:rsidRDefault="00FD1830" w:rsidP="00FD1830">
      <w:pPr>
        <w:jc w:val="center"/>
        <w:rPr>
          <w:rFonts w:ascii="宋体" w:hAnsi="宋体"/>
          <w:b/>
          <w:bCs/>
          <w:spacing w:val="22"/>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7"/>
        <w:gridCol w:w="779"/>
        <w:gridCol w:w="2991"/>
        <w:gridCol w:w="1333"/>
        <w:gridCol w:w="652"/>
        <w:gridCol w:w="2456"/>
      </w:tblGrid>
      <w:tr w:rsidR="00FD1830" w:rsidRPr="00073E9B" w:rsidTr="00C96F50">
        <w:trPr>
          <w:cantSplit/>
          <w:trHeight w:val="638"/>
          <w:jc w:val="center"/>
        </w:trPr>
        <w:tc>
          <w:tcPr>
            <w:tcW w:w="1906"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企业名称</w:t>
            </w:r>
          </w:p>
        </w:tc>
        <w:tc>
          <w:tcPr>
            <w:tcW w:w="4324" w:type="dxa"/>
            <w:gridSpan w:val="2"/>
            <w:vAlign w:val="center"/>
          </w:tcPr>
          <w:p w:rsidR="00FD1830" w:rsidRPr="00073E9B" w:rsidRDefault="00FD1830" w:rsidP="00C96F50">
            <w:pPr>
              <w:spacing w:line="300" w:lineRule="exact"/>
              <w:jc w:val="center"/>
              <w:rPr>
                <w:rFonts w:ascii="宋体" w:hAnsi="宋体"/>
                <w:szCs w:val="28"/>
              </w:rPr>
            </w:pPr>
          </w:p>
        </w:tc>
        <w:tc>
          <w:tcPr>
            <w:tcW w:w="3108"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□生产商    □代理商</w:t>
            </w:r>
          </w:p>
        </w:tc>
      </w:tr>
      <w:tr w:rsidR="00FD1830" w:rsidRPr="00073E9B" w:rsidTr="00C96F50">
        <w:trPr>
          <w:trHeight w:val="606"/>
          <w:jc w:val="center"/>
        </w:trPr>
        <w:tc>
          <w:tcPr>
            <w:tcW w:w="1906"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企业地址</w:t>
            </w:r>
          </w:p>
        </w:tc>
        <w:tc>
          <w:tcPr>
            <w:tcW w:w="7432" w:type="dxa"/>
            <w:gridSpan w:val="4"/>
            <w:vAlign w:val="center"/>
          </w:tcPr>
          <w:p w:rsidR="00FD1830" w:rsidRPr="00073E9B" w:rsidRDefault="00FD1830" w:rsidP="00C96F50">
            <w:pPr>
              <w:spacing w:line="300" w:lineRule="exact"/>
              <w:jc w:val="center"/>
              <w:rPr>
                <w:rFonts w:ascii="宋体" w:hAnsi="宋体"/>
                <w:szCs w:val="28"/>
              </w:rPr>
            </w:pPr>
          </w:p>
        </w:tc>
      </w:tr>
      <w:tr w:rsidR="00FD1830" w:rsidRPr="00073E9B" w:rsidTr="00C96F50">
        <w:trPr>
          <w:trHeight w:val="606"/>
          <w:jc w:val="center"/>
        </w:trPr>
        <w:tc>
          <w:tcPr>
            <w:tcW w:w="1906"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法定代表人</w:t>
            </w:r>
          </w:p>
        </w:tc>
        <w:tc>
          <w:tcPr>
            <w:tcW w:w="2991" w:type="dxa"/>
            <w:vAlign w:val="center"/>
          </w:tcPr>
          <w:p w:rsidR="00FD1830" w:rsidRPr="00073E9B" w:rsidRDefault="00FD1830" w:rsidP="00C96F50">
            <w:pPr>
              <w:spacing w:line="300" w:lineRule="exact"/>
              <w:jc w:val="center"/>
              <w:rPr>
                <w:rFonts w:ascii="宋体" w:hAnsi="宋体"/>
                <w:szCs w:val="28"/>
              </w:rPr>
            </w:pPr>
          </w:p>
        </w:tc>
        <w:tc>
          <w:tcPr>
            <w:tcW w:w="1985"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联系人及电话</w:t>
            </w:r>
          </w:p>
        </w:tc>
        <w:tc>
          <w:tcPr>
            <w:tcW w:w="2456" w:type="dxa"/>
            <w:vAlign w:val="center"/>
          </w:tcPr>
          <w:p w:rsidR="00FD1830" w:rsidRPr="00073E9B" w:rsidRDefault="00FD1830" w:rsidP="00C96F50">
            <w:pPr>
              <w:spacing w:line="300" w:lineRule="exact"/>
              <w:jc w:val="center"/>
              <w:rPr>
                <w:rFonts w:ascii="宋体" w:hAnsi="宋体"/>
                <w:szCs w:val="28"/>
              </w:rPr>
            </w:pPr>
          </w:p>
        </w:tc>
      </w:tr>
      <w:tr w:rsidR="00FD1830" w:rsidRPr="00073E9B" w:rsidTr="00C96F50">
        <w:trPr>
          <w:trHeight w:val="606"/>
          <w:jc w:val="center"/>
        </w:trPr>
        <w:tc>
          <w:tcPr>
            <w:tcW w:w="1906"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营业执照编号</w:t>
            </w:r>
          </w:p>
        </w:tc>
        <w:tc>
          <w:tcPr>
            <w:tcW w:w="2991" w:type="dxa"/>
            <w:vAlign w:val="center"/>
          </w:tcPr>
          <w:p w:rsidR="00FD1830" w:rsidRPr="00073E9B" w:rsidRDefault="00FD1830" w:rsidP="00C96F50">
            <w:pPr>
              <w:spacing w:line="300" w:lineRule="exact"/>
              <w:jc w:val="center"/>
              <w:rPr>
                <w:rFonts w:ascii="宋体" w:hAnsi="宋体"/>
                <w:szCs w:val="28"/>
              </w:rPr>
            </w:pPr>
          </w:p>
        </w:tc>
        <w:tc>
          <w:tcPr>
            <w:tcW w:w="1985"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注册日期</w:t>
            </w:r>
          </w:p>
        </w:tc>
        <w:tc>
          <w:tcPr>
            <w:tcW w:w="2456" w:type="dxa"/>
            <w:vAlign w:val="center"/>
          </w:tcPr>
          <w:p w:rsidR="00FD1830" w:rsidRPr="00073E9B" w:rsidRDefault="00FD1830" w:rsidP="00C96F50">
            <w:pPr>
              <w:spacing w:line="300" w:lineRule="exact"/>
              <w:jc w:val="center"/>
              <w:rPr>
                <w:rFonts w:ascii="宋体" w:hAnsi="宋体"/>
                <w:szCs w:val="28"/>
              </w:rPr>
            </w:pPr>
          </w:p>
        </w:tc>
      </w:tr>
      <w:tr w:rsidR="00FD1830" w:rsidRPr="00073E9B" w:rsidTr="00C96F50">
        <w:trPr>
          <w:trHeight w:val="607"/>
          <w:jc w:val="center"/>
        </w:trPr>
        <w:tc>
          <w:tcPr>
            <w:tcW w:w="1906"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 xml:space="preserve"> 机构代码证</w:t>
            </w:r>
          </w:p>
        </w:tc>
        <w:tc>
          <w:tcPr>
            <w:tcW w:w="2991" w:type="dxa"/>
            <w:vAlign w:val="center"/>
          </w:tcPr>
          <w:p w:rsidR="00FD1830" w:rsidRPr="00073E9B" w:rsidRDefault="00FD1830" w:rsidP="00C96F50">
            <w:pPr>
              <w:spacing w:line="300" w:lineRule="exact"/>
              <w:jc w:val="center"/>
              <w:rPr>
                <w:rFonts w:ascii="宋体" w:hAnsi="宋体"/>
                <w:szCs w:val="28"/>
              </w:rPr>
            </w:pPr>
          </w:p>
        </w:tc>
        <w:tc>
          <w:tcPr>
            <w:tcW w:w="1985"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年销售额</w:t>
            </w:r>
          </w:p>
        </w:tc>
        <w:tc>
          <w:tcPr>
            <w:tcW w:w="2456" w:type="dxa"/>
            <w:vAlign w:val="center"/>
          </w:tcPr>
          <w:p w:rsidR="00FD1830" w:rsidRPr="00073E9B" w:rsidRDefault="00FD1830" w:rsidP="00C96F50">
            <w:pPr>
              <w:spacing w:line="300" w:lineRule="exact"/>
              <w:jc w:val="center"/>
              <w:rPr>
                <w:rFonts w:ascii="宋体" w:hAnsi="宋体"/>
                <w:szCs w:val="28"/>
              </w:rPr>
            </w:pPr>
          </w:p>
        </w:tc>
      </w:tr>
      <w:tr w:rsidR="00FD1830" w:rsidRPr="00073E9B" w:rsidTr="00C96F50">
        <w:trPr>
          <w:trHeight w:val="607"/>
          <w:jc w:val="center"/>
        </w:trPr>
        <w:tc>
          <w:tcPr>
            <w:tcW w:w="1906"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税  号</w:t>
            </w:r>
          </w:p>
        </w:tc>
        <w:tc>
          <w:tcPr>
            <w:tcW w:w="2991" w:type="dxa"/>
            <w:vAlign w:val="center"/>
          </w:tcPr>
          <w:p w:rsidR="00FD1830" w:rsidRPr="00073E9B" w:rsidRDefault="00FD1830" w:rsidP="00C96F50">
            <w:pPr>
              <w:spacing w:line="300" w:lineRule="exact"/>
              <w:jc w:val="center"/>
              <w:rPr>
                <w:rFonts w:ascii="宋体" w:hAnsi="宋体"/>
                <w:szCs w:val="28"/>
              </w:rPr>
            </w:pPr>
          </w:p>
        </w:tc>
        <w:tc>
          <w:tcPr>
            <w:tcW w:w="1985"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登记注册类型</w:t>
            </w:r>
          </w:p>
        </w:tc>
        <w:tc>
          <w:tcPr>
            <w:tcW w:w="2456" w:type="dxa"/>
            <w:vAlign w:val="center"/>
          </w:tcPr>
          <w:p w:rsidR="00FD1830" w:rsidRPr="00073E9B" w:rsidRDefault="00FD1830" w:rsidP="00C96F50">
            <w:pPr>
              <w:spacing w:line="300" w:lineRule="exact"/>
              <w:jc w:val="center"/>
              <w:rPr>
                <w:rFonts w:ascii="宋体" w:hAnsi="宋体"/>
                <w:szCs w:val="28"/>
              </w:rPr>
            </w:pPr>
          </w:p>
        </w:tc>
      </w:tr>
      <w:tr w:rsidR="00FD1830" w:rsidRPr="00073E9B" w:rsidTr="00C96F50">
        <w:trPr>
          <w:trHeight w:val="607"/>
          <w:jc w:val="center"/>
        </w:trPr>
        <w:tc>
          <w:tcPr>
            <w:tcW w:w="1906"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开 户 行</w:t>
            </w:r>
          </w:p>
        </w:tc>
        <w:tc>
          <w:tcPr>
            <w:tcW w:w="2991" w:type="dxa"/>
            <w:vAlign w:val="center"/>
          </w:tcPr>
          <w:p w:rsidR="00FD1830" w:rsidRPr="00073E9B" w:rsidRDefault="00FD1830" w:rsidP="00C96F50">
            <w:pPr>
              <w:spacing w:line="300" w:lineRule="exact"/>
              <w:jc w:val="center"/>
              <w:rPr>
                <w:rFonts w:ascii="宋体" w:hAnsi="宋体"/>
                <w:szCs w:val="28"/>
              </w:rPr>
            </w:pPr>
          </w:p>
        </w:tc>
        <w:tc>
          <w:tcPr>
            <w:tcW w:w="1985"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银行账号</w:t>
            </w:r>
          </w:p>
        </w:tc>
        <w:tc>
          <w:tcPr>
            <w:tcW w:w="2456" w:type="dxa"/>
            <w:vAlign w:val="center"/>
          </w:tcPr>
          <w:p w:rsidR="00FD1830" w:rsidRPr="00073E9B" w:rsidRDefault="00FD1830" w:rsidP="00C96F50">
            <w:pPr>
              <w:spacing w:line="300" w:lineRule="exact"/>
              <w:jc w:val="center"/>
              <w:rPr>
                <w:rFonts w:ascii="宋体" w:hAnsi="宋体"/>
                <w:szCs w:val="28"/>
              </w:rPr>
            </w:pPr>
          </w:p>
        </w:tc>
      </w:tr>
      <w:tr w:rsidR="00FD1830" w:rsidRPr="00073E9B" w:rsidTr="00C96F50">
        <w:trPr>
          <w:trHeight w:val="607"/>
          <w:jc w:val="center"/>
        </w:trPr>
        <w:tc>
          <w:tcPr>
            <w:tcW w:w="1906"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物资类别</w:t>
            </w:r>
          </w:p>
        </w:tc>
        <w:tc>
          <w:tcPr>
            <w:tcW w:w="2991" w:type="dxa"/>
            <w:vAlign w:val="center"/>
          </w:tcPr>
          <w:p w:rsidR="00FD1830" w:rsidRPr="00073E9B" w:rsidRDefault="00FD1830" w:rsidP="00C96F50">
            <w:pPr>
              <w:spacing w:line="300" w:lineRule="exact"/>
              <w:jc w:val="center"/>
              <w:rPr>
                <w:rFonts w:ascii="宋体" w:hAnsi="宋体"/>
                <w:szCs w:val="28"/>
              </w:rPr>
            </w:pPr>
          </w:p>
        </w:tc>
        <w:tc>
          <w:tcPr>
            <w:tcW w:w="1985" w:type="dxa"/>
            <w:gridSpan w:val="2"/>
            <w:vAlign w:val="center"/>
          </w:tcPr>
          <w:p w:rsidR="00FD1830" w:rsidRPr="00073E9B" w:rsidRDefault="00FD1830" w:rsidP="00C96F50">
            <w:pPr>
              <w:spacing w:line="300" w:lineRule="exact"/>
              <w:jc w:val="center"/>
              <w:rPr>
                <w:rFonts w:ascii="宋体" w:hAnsi="宋体"/>
                <w:szCs w:val="28"/>
              </w:rPr>
            </w:pPr>
            <w:r w:rsidRPr="00073E9B">
              <w:rPr>
                <w:rFonts w:ascii="宋体" w:hAnsi="宋体" w:hint="eastAsia"/>
                <w:szCs w:val="28"/>
              </w:rPr>
              <w:t>产品项数</w:t>
            </w:r>
          </w:p>
        </w:tc>
        <w:tc>
          <w:tcPr>
            <w:tcW w:w="2456" w:type="dxa"/>
            <w:vAlign w:val="center"/>
          </w:tcPr>
          <w:p w:rsidR="00FD1830" w:rsidRPr="00073E9B" w:rsidRDefault="00FD1830" w:rsidP="00C96F50">
            <w:pPr>
              <w:spacing w:line="300" w:lineRule="exact"/>
              <w:jc w:val="center"/>
              <w:rPr>
                <w:rFonts w:ascii="宋体" w:hAnsi="宋体"/>
                <w:szCs w:val="28"/>
              </w:rPr>
            </w:pPr>
          </w:p>
        </w:tc>
      </w:tr>
      <w:tr w:rsidR="00FD1830" w:rsidRPr="00073E9B" w:rsidTr="00C96F50">
        <w:trPr>
          <w:trHeight w:val="1323"/>
          <w:jc w:val="center"/>
        </w:trPr>
        <w:tc>
          <w:tcPr>
            <w:tcW w:w="1127" w:type="dxa"/>
            <w:vAlign w:val="center"/>
          </w:tcPr>
          <w:p w:rsidR="00FD1830" w:rsidRPr="00073E9B" w:rsidRDefault="00FD1830" w:rsidP="00C96F50">
            <w:pPr>
              <w:spacing w:line="420" w:lineRule="exact"/>
              <w:jc w:val="center"/>
              <w:rPr>
                <w:rFonts w:ascii="宋体" w:hAnsi="宋体"/>
                <w:szCs w:val="28"/>
              </w:rPr>
            </w:pPr>
            <w:r w:rsidRPr="00073E9B">
              <w:rPr>
                <w:rFonts w:ascii="宋体" w:hAnsi="宋体" w:hint="eastAsia"/>
                <w:szCs w:val="28"/>
              </w:rPr>
              <w:t>产品简要说明</w:t>
            </w:r>
          </w:p>
        </w:tc>
        <w:tc>
          <w:tcPr>
            <w:tcW w:w="8211" w:type="dxa"/>
            <w:gridSpan w:val="5"/>
            <w:vAlign w:val="bottom"/>
          </w:tcPr>
          <w:p w:rsidR="00FD1830" w:rsidRPr="00073E9B" w:rsidRDefault="00FD1830" w:rsidP="00C96F50">
            <w:pPr>
              <w:spacing w:line="300" w:lineRule="exact"/>
              <w:rPr>
                <w:rFonts w:ascii="宋体" w:hAnsi="宋体"/>
                <w:szCs w:val="28"/>
              </w:rPr>
            </w:pPr>
          </w:p>
          <w:p w:rsidR="00FD1830" w:rsidRPr="00073E9B" w:rsidRDefault="00FD1830" w:rsidP="00C96F50">
            <w:pPr>
              <w:spacing w:line="300" w:lineRule="exact"/>
              <w:rPr>
                <w:rFonts w:ascii="宋体" w:hAnsi="宋体"/>
                <w:szCs w:val="28"/>
              </w:rPr>
            </w:pPr>
          </w:p>
          <w:p w:rsidR="00FD1830" w:rsidRPr="00073E9B" w:rsidRDefault="00FD1830" w:rsidP="00C96F50">
            <w:pPr>
              <w:spacing w:line="300" w:lineRule="exact"/>
              <w:rPr>
                <w:rFonts w:ascii="宋体" w:hAnsi="宋体"/>
                <w:szCs w:val="28"/>
              </w:rPr>
            </w:pPr>
          </w:p>
          <w:p w:rsidR="00FD1830" w:rsidRPr="00073E9B" w:rsidRDefault="00FD1830" w:rsidP="00C96F50">
            <w:pPr>
              <w:spacing w:line="300" w:lineRule="exact"/>
              <w:rPr>
                <w:rFonts w:ascii="宋体" w:hAnsi="宋体"/>
                <w:szCs w:val="28"/>
              </w:rPr>
            </w:pPr>
          </w:p>
        </w:tc>
      </w:tr>
      <w:tr w:rsidR="00FD1830" w:rsidRPr="00073E9B" w:rsidTr="00C96F50">
        <w:trPr>
          <w:trHeight w:val="1231"/>
          <w:jc w:val="center"/>
        </w:trPr>
        <w:tc>
          <w:tcPr>
            <w:tcW w:w="1127" w:type="dxa"/>
            <w:vAlign w:val="center"/>
          </w:tcPr>
          <w:p w:rsidR="00FD1830" w:rsidRPr="00073E9B" w:rsidRDefault="00FD1830" w:rsidP="00C96F50">
            <w:pPr>
              <w:spacing w:line="420" w:lineRule="exact"/>
              <w:jc w:val="center"/>
              <w:rPr>
                <w:rFonts w:ascii="宋体" w:hAnsi="宋体"/>
                <w:szCs w:val="28"/>
              </w:rPr>
            </w:pPr>
            <w:r w:rsidRPr="00073E9B">
              <w:rPr>
                <w:rFonts w:ascii="宋体" w:hAnsi="宋体" w:hint="eastAsia"/>
                <w:szCs w:val="28"/>
              </w:rPr>
              <w:t>资质</w:t>
            </w:r>
          </w:p>
          <w:p w:rsidR="00FD1830" w:rsidRPr="00073E9B" w:rsidRDefault="00FD1830" w:rsidP="00C96F50">
            <w:pPr>
              <w:spacing w:line="420" w:lineRule="exact"/>
              <w:jc w:val="center"/>
              <w:rPr>
                <w:rFonts w:ascii="宋体" w:hAnsi="宋体"/>
                <w:szCs w:val="28"/>
              </w:rPr>
            </w:pPr>
            <w:r w:rsidRPr="00073E9B">
              <w:rPr>
                <w:rFonts w:ascii="宋体" w:hAnsi="宋体" w:hint="eastAsia"/>
                <w:szCs w:val="28"/>
              </w:rPr>
              <w:t>目录</w:t>
            </w:r>
          </w:p>
        </w:tc>
        <w:tc>
          <w:tcPr>
            <w:tcW w:w="8211" w:type="dxa"/>
            <w:gridSpan w:val="5"/>
            <w:vAlign w:val="bottom"/>
          </w:tcPr>
          <w:p w:rsidR="00FD1830" w:rsidRPr="00073E9B" w:rsidRDefault="00FD1830" w:rsidP="00C96F50">
            <w:pPr>
              <w:spacing w:line="300" w:lineRule="exact"/>
              <w:jc w:val="center"/>
              <w:rPr>
                <w:rFonts w:ascii="宋体" w:hAnsi="宋体"/>
                <w:szCs w:val="28"/>
              </w:rPr>
            </w:pPr>
          </w:p>
          <w:p w:rsidR="00FD1830" w:rsidRPr="00073E9B" w:rsidRDefault="00FD1830" w:rsidP="00C96F50">
            <w:pPr>
              <w:spacing w:line="300" w:lineRule="exact"/>
              <w:rPr>
                <w:rFonts w:ascii="宋体" w:hAnsi="宋体"/>
                <w:szCs w:val="28"/>
              </w:rPr>
            </w:pPr>
          </w:p>
          <w:p w:rsidR="00FD1830" w:rsidRPr="00073E9B" w:rsidRDefault="00FD1830" w:rsidP="00C96F50">
            <w:pPr>
              <w:spacing w:line="300" w:lineRule="exact"/>
              <w:rPr>
                <w:rFonts w:ascii="宋体" w:hAnsi="宋体"/>
                <w:szCs w:val="28"/>
              </w:rPr>
            </w:pPr>
          </w:p>
          <w:p w:rsidR="00FD1830" w:rsidRPr="00073E9B" w:rsidRDefault="00FD1830" w:rsidP="00C96F50">
            <w:pPr>
              <w:spacing w:line="300" w:lineRule="exact"/>
              <w:jc w:val="center"/>
              <w:rPr>
                <w:rFonts w:ascii="宋体" w:hAnsi="宋体"/>
                <w:szCs w:val="28"/>
              </w:rPr>
            </w:pPr>
          </w:p>
          <w:p w:rsidR="00FD1830" w:rsidRPr="00073E9B" w:rsidRDefault="00FD1830" w:rsidP="00C96F50">
            <w:pPr>
              <w:spacing w:line="300" w:lineRule="exact"/>
              <w:jc w:val="center"/>
              <w:rPr>
                <w:rFonts w:ascii="宋体" w:hAnsi="宋体"/>
                <w:szCs w:val="28"/>
              </w:rPr>
            </w:pPr>
          </w:p>
        </w:tc>
      </w:tr>
    </w:tbl>
    <w:p w:rsidR="00FD1830" w:rsidRPr="00073E9B" w:rsidRDefault="00FD1830" w:rsidP="00FD1830">
      <w:pPr>
        <w:widowControl/>
        <w:snapToGrid w:val="0"/>
        <w:spacing w:line="420" w:lineRule="auto"/>
        <w:jc w:val="left"/>
        <w:rPr>
          <w:rFonts w:ascii="宋体" w:hAnsi="宋体" w:cs="宋体"/>
          <w:sz w:val="24"/>
          <w:szCs w:val="24"/>
        </w:rPr>
      </w:pPr>
    </w:p>
    <w:p w:rsidR="00FD1830" w:rsidRPr="00073E9B" w:rsidRDefault="00FD1830" w:rsidP="00FD1830">
      <w:pPr>
        <w:rPr>
          <w:sz w:val="24"/>
          <w:szCs w:val="24"/>
        </w:rPr>
      </w:pPr>
    </w:p>
    <w:p w:rsidR="00FD1830" w:rsidRPr="00073E9B" w:rsidRDefault="00FD1830" w:rsidP="00FD1830">
      <w:pPr>
        <w:rPr>
          <w:sz w:val="24"/>
          <w:szCs w:val="24"/>
        </w:rPr>
      </w:pPr>
    </w:p>
    <w:p w:rsidR="00FD1830" w:rsidRPr="00073E9B" w:rsidRDefault="00FD1830" w:rsidP="00FD1830">
      <w:pPr>
        <w:rPr>
          <w:sz w:val="24"/>
          <w:szCs w:val="24"/>
        </w:rPr>
      </w:pPr>
    </w:p>
    <w:p w:rsidR="00FD1830" w:rsidRDefault="00FD1830" w:rsidP="00FD1830">
      <w:pPr>
        <w:rPr>
          <w:sz w:val="24"/>
          <w:szCs w:val="24"/>
        </w:rPr>
      </w:pPr>
    </w:p>
    <w:p w:rsidR="00FD1830" w:rsidRDefault="00FD1830" w:rsidP="00FD1830">
      <w:pPr>
        <w:rPr>
          <w:sz w:val="24"/>
          <w:szCs w:val="24"/>
        </w:rPr>
      </w:pPr>
    </w:p>
    <w:p w:rsidR="00FD1830" w:rsidRDefault="00FD1830" w:rsidP="00FD1830">
      <w:pPr>
        <w:rPr>
          <w:sz w:val="24"/>
          <w:szCs w:val="24"/>
        </w:rPr>
      </w:pPr>
    </w:p>
    <w:p w:rsidR="00FD1830" w:rsidRDefault="00FD1830" w:rsidP="00FD1830">
      <w:pPr>
        <w:rPr>
          <w:sz w:val="24"/>
          <w:szCs w:val="24"/>
        </w:rPr>
      </w:pPr>
    </w:p>
    <w:p w:rsidR="00FD1830" w:rsidRDefault="00FD1830" w:rsidP="00FD1830">
      <w:pPr>
        <w:rPr>
          <w:sz w:val="24"/>
          <w:szCs w:val="24"/>
        </w:rPr>
      </w:pPr>
    </w:p>
    <w:p w:rsidR="00FD1830" w:rsidRDefault="00FD1830" w:rsidP="00FD1830">
      <w:pPr>
        <w:rPr>
          <w:sz w:val="24"/>
          <w:szCs w:val="24"/>
        </w:rPr>
      </w:pPr>
    </w:p>
    <w:p w:rsidR="00FD1830" w:rsidRDefault="00FD1830" w:rsidP="00FD1830">
      <w:pPr>
        <w:rPr>
          <w:sz w:val="24"/>
          <w:szCs w:val="24"/>
        </w:rPr>
      </w:pPr>
    </w:p>
    <w:p w:rsidR="00FD1830" w:rsidRDefault="00FD1830" w:rsidP="00FD1830">
      <w:pPr>
        <w:rPr>
          <w:sz w:val="24"/>
          <w:szCs w:val="24"/>
        </w:rPr>
      </w:pPr>
    </w:p>
    <w:p w:rsidR="00FD1830" w:rsidRDefault="00FD1830" w:rsidP="00FD1830">
      <w:pPr>
        <w:rPr>
          <w:sz w:val="24"/>
          <w:szCs w:val="24"/>
        </w:rPr>
      </w:pPr>
    </w:p>
    <w:p w:rsidR="00FD1830" w:rsidRDefault="00FD1830" w:rsidP="00FD1830">
      <w:pPr>
        <w:rPr>
          <w:sz w:val="24"/>
          <w:szCs w:val="24"/>
        </w:rPr>
      </w:pPr>
    </w:p>
    <w:p w:rsidR="00FD1830" w:rsidRPr="00073E9B" w:rsidRDefault="00FD1830" w:rsidP="00FD1830">
      <w:pPr>
        <w:rPr>
          <w:sz w:val="24"/>
          <w:szCs w:val="24"/>
        </w:rPr>
      </w:pPr>
    </w:p>
    <w:p w:rsidR="00FD1830" w:rsidRPr="00073E9B" w:rsidRDefault="00FD1830" w:rsidP="00FD1830">
      <w:pPr>
        <w:rPr>
          <w:sz w:val="24"/>
          <w:szCs w:val="24"/>
        </w:rPr>
      </w:pPr>
      <w:r w:rsidRPr="00073E9B">
        <w:rPr>
          <w:rFonts w:hint="eastAsia"/>
          <w:sz w:val="24"/>
          <w:szCs w:val="24"/>
        </w:rPr>
        <w:t>附件</w:t>
      </w:r>
      <w:r w:rsidRPr="00073E9B">
        <w:rPr>
          <w:rFonts w:hint="eastAsia"/>
          <w:sz w:val="24"/>
          <w:szCs w:val="24"/>
        </w:rPr>
        <w:t>2</w:t>
      </w:r>
      <w:r w:rsidRPr="00073E9B">
        <w:rPr>
          <w:rFonts w:hint="eastAsia"/>
          <w:sz w:val="24"/>
          <w:szCs w:val="24"/>
        </w:rPr>
        <w:t>：合同格式</w:t>
      </w:r>
    </w:p>
    <w:p w:rsidR="00FD1830" w:rsidRPr="00073E9B" w:rsidRDefault="00FD1830" w:rsidP="00FD1830">
      <w:pPr>
        <w:jc w:val="center"/>
        <w:rPr>
          <w:rFonts w:eastAsia="仿宋_GB2312"/>
          <w:b/>
          <w:bCs/>
          <w:kern w:val="2"/>
          <w:sz w:val="36"/>
          <w:szCs w:val="36"/>
        </w:rPr>
      </w:pPr>
      <w:r w:rsidRPr="00073E9B">
        <w:rPr>
          <w:rFonts w:eastAsia="仿宋_GB2312"/>
          <w:b/>
          <w:bCs/>
          <w:kern w:val="2"/>
          <w:sz w:val="36"/>
          <w:szCs w:val="36"/>
        </w:rPr>
        <w:t>采购合同</w:t>
      </w:r>
    </w:p>
    <w:p w:rsidR="00FD1830" w:rsidRPr="00073E9B" w:rsidRDefault="00FD1830" w:rsidP="00FD1830">
      <w:pPr>
        <w:jc w:val="center"/>
        <w:rPr>
          <w:rFonts w:eastAsia="仿宋_GB2312"/>
          <w:b/>
          <w:bCs/>
          <w:kern w:val="2"/>
          <w:sz w:val="24"/>
          <w:szCs w:val="24"/>
        </w:rPr>
      </w:pPr>
    </w:p>
    <w:p w:rsidR="00FD1830" w:rsidRPr="00073E9B" w:rsidRDefault="00FD1830" w:rsidP="00FD1830">
      <w:pPr>
        <w:jc w:val="center"/>
        <w:rPr>
          <w:rFonts w:eastAsia="仿宋_GB2312"/>
          <w:kern w:val="2"/>
          <w:sz w:val="24"/>
          <w:szCs w:val="24"/>
        </w:rPr>
      </w:pPr>
      <w:r w:rsidRPr="00073E9B">
        <w:rPr>
          <w:rFonts w:eastAsia="仿宋_GB2312"/>
          <w:bCs/>
          <w:kern w:val="2"/>
          <w:sz w:val="24"/>
          <w:szCs w:val="24"/>
        </w:rPr>
        <w:t>合</w:t>
      </w:r>
      <w:r w:rsidRPr="00073E9B">
        <w:rPr>
          <w:rFonts w:eastAsia="仿宋_GB2312"/>
          <w:kern w:val="2"/>
          <w:sz w:val="24"/>
          <w:szCs w:val="24"/>
        </w:rPr>
        <w:t>同编号：</w:t>
      </w:r>
    </w:p>
    <w:p w:rsidR="00FD1830" w:rsidRPr="00073E9B" w:rsidRDefault="00FD1830" w:rsidP="00FD1830">
      <w:pPr>
        <w:rPr>
          <w:rFonts w:eastAsia="仿宋_GB2312"/>
          <w:b/>
          <w:bCs/>
          <w:kern w:val="2"/>
          <w:szCs w:val="28"/>
        </w:rPr>
      </w:pPr>
      <w:r w:rsidRPr="00073E9B">
        <w:rPr>
          <w:rFonts w:eastAsia="仿宋_GB2312"/>
          <w:b/>
          <w:bCs/>
          <w:kern w:val="2"/>
          <w:szCs w:val="28"/>
        </w:rPr>
        <w:t>甲方：</w:t>
      </w:r>
      <w:r w:rsidRPr="00073E9B">
        <w:rPr>
          <w:rFonts w:eastAsia="仿宋_GB2312" w:hint="eastAsia"/>
          <w:bCs/>
          <w:kern w:val="2"/>
          <w:szCs w:val="28"/>
          <w:u w:val="single"/>
        </w:rPr>
        <w:t>中国铁道科学研究院</w:t>
      </w:r>
      <w:r>
        <w:rPr>
          <w:rFonts w:eastAsia="仿宋_GB2312" w:hint="eastAsia"/>
          <w:bCs/>
          <w:kern w:val="2"/>
          <w:szCs w:val="28"/>
          <w:u w:val="single"/>
        </w:rPr>
        <w:t>通信信号研究所</w:t>
      </w:r>
    </w:p>
    <w:p w:rsidR="00FD1830" w:rsidRPr="00073E9B" w:rsidRDefault="00FD1830" w:rsidP="00FD1830">
      <w:pPr>
        <w:rPr>
          <w:rFonts w:eastAsia="仿宋_GB2312"/>
          <w:b/>
          <w:bCs/>
          <w:kern w:val="2"/>
          <w:szCs w:val="28"/>
          <w:u w:val="single"/>
        </w:rPr>
      </w:pPr>
      <w:r w:rsidRPr="00073E9B">
        <w:rPr>
          <w:rFonts w:eastAsia="仿宋_GB2312"/>
          <w:b/>
          <w:bCs/>
          <w:kern w:val="2"/>
          <w:szCs w:val="28"/>
        </w:rPr>
        <w:t>乙方：</w:t>
      </w:r>
    </w:p>
    <w:p w:rsidR="00FD1830" w:rsidRPr="00073E9B" w:rsidRDefault="00FD1830" w:rsidP="00FD1830">
      <w:pPr>
        <w:rPr>
          <w:rFonts w:eastAsia="仿宋_GB2312"/>
          <w:b/>
          <w:kern w:val="2"/>
          <w:sz w:val="24"/>
          <w:szCs w:val="24"/>
        </w:rPr>
      </w:pPr>
    </w:p>
    <w:p w:rsidR="00FD1830" w:rsidRPr="00073E9B" w:rsidRDefault="00FD1830" w:rsidP="00FD1830">
      <w:pPr>
        <w:spacing w:line="300" w:lineRule="auto"/>
        <w:ind w:left="1" w:firstLineChars="199" w:firstLine="478"/>
        <w:rPr>
          <w:rFonts w:eastAsia="仿宋_GB2312"/>
          <w:kern w:val="2"/>
          <w:sz w:val="24"/>
          <w:szCs w:val="24"/>
        </w:rPr>
      </w:pPr>
      <w:r w:rsidRPr="00073E9B">
        <w:rPr>
          <w:rFonts w:eastAsia="仿宋_GB2312"/>
          <w:kern w:val="2"/>
          <w:sz w:val="24"/>
          <w:szCs w:val="24"/>
        </w:rPr>
        <w:t>经双方友好协商，乙方成为甲方</w:t>
      </w:r>
      <w:r w:rsidRPr="00073E9B">
        <w:rPr>
          <w:rFonts w:eastAsia="仿宋_GB2312" w:hint="eastAsia"/>
          <w:bCs/>
          <w:kern w:val="2"/>
          <w:sz w:val="24"/>
          <w:szCs w:val="24"/>
          <w:u w:val="single"/>
        </w:rPr>
        <w:t>中国铁道科学研究院</w:t>
      </w:r>
      <w:r>
        <w:rPr>
          <w:rFonts w:eastAsia="仿宋_GB2312" w:hint="eastAsia"/>
          <w:bCs/>
          <w:kern w:val="2"/>
          <w:sz w:val="24"/>
          <w:szCs w:val="24"/>
          <w:u w:val="single"/>
        </w:rPr>
        <w:t>通信信号研究所</w:t>
      </w:r>
      <w:r w:rsidRPr="00073E9B">
        <w:rPr>
          <w:rFonts w:eastAsia="仿宋_GB2312"/>
          <w:kern w:val="2"/>
          <w:sz w:val="24"/>
          <w:szCs w:val="24"/>
        </w:rPr>
        <w:t>的供货方。就采购的有关事项达成如下协议，以资共同遵守。</w:t>
      </w:r>
    </w:p>
    <w:p w:rsidR="00FD1830" w:rsidRPr="00073E9B" w:rsidRDefault="00FD1830" w:rsidP="00FD1830">
      <w:pPr>
        <w:ind w:firstLineChars="128" w:firstLine="360"/>
        <w:outlineLvl w:val="0"/>
        <w:rPr>
          <w:rFonts w:eastAsia="仿宋_GB2312"/>
          <w:b/>
          <w:kern w:val="2"/>
          <w:szCs w:val="28"/>
        </w:rPr>
      </w:pPr>
      <w:r>
        <w:rPr>
          <w:rFonts w:eastAsia="仿宋_GB2312"/>
          <w:b/>
          <w:kern w:val="2"/>
          <w:szCs w:val="28"/>
        </w:rPr>
        <w:t>一、所供</w:t>
      </w:r>
      <w:r>
        <w:rPr>
          <w:rFonts w:eastAsia="仿宋_GB2312" w:hint="eastAsia"/>
          <w:b/>
          <w:kern w:val="2"/>
          <w:szCs w:val="28"/>
        </w:rPr>
        <w:t>产品</w:t>
      </w:r>
      <w:r w:rsidRPr="00073E9B">
        <w:rPr>
          <w:rFonts w:eastAsia="仿宋_GB2312"/>
          <w:b/>
          <w:kern w:val="2"/>
          <w:szCs w:val="28"/>
        </w:rPr>
        <w:t>名称、规格、数量及价格</w:t>
      </w:r>
    </w:p>
    <w:tbl>
      <w:tblPr>
        <w:tblW w:w="9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1064"/>
        <w:gridCol w:w="1833"/>
        <w:gridCol w:w="1523"/>
        <w:gridCol w:w="956"/>
        <w:gridCol w:w="1124"/>
        <w:gridCol w:w="1056"/>
        <w:gridCol w:w="869"/>
      </w:tblGrid>
      <w:tr w:rsidR="00FD1830" w:rsidRPr="00073E9B" w:rsidTr="00C96F50">
        <w:trPr>
          <w:cantSplit/>
          <w:trHeight w:val="626"/>
        </w:trPr>
        <w:tc>
          <w:tcPr>
            <w:tcW w:w="715" w:type="dxa"/>
            <w:vAlign w:val="center"/>
          </w:tcPr>
          <w:p w:rsidR="00FD1830" w:rsidRPr="00073E9B" w:rsidRDefault="00FD1830" w:rsidP="00C96F50">
            <w:pPr>
              <w:jc w:val="center"/>
              <w:rPr>
                <w:rFonts w:eastAsia="仿宋_GB2312"/>
                <w:kern w:val="2"/>
                <w:sz w:val="24"/>
                <w:szCs w:val="24"/>
              </w:rPr>
            </w:pPr>
            <w:r w:rsidRPr="00073E9B">
              <w:rPr>
                <w:rFonts w:eastAsia="仿宋_GB2312"/>
                <w:kern w:val="2"/>
                <w:sz w:val="24"/>
                <w:szCs w:val="24"/>
              </w:rPr>
              <w:t>序号</w:t>
            </w:r>
          </w:p>
        </w:tc>
        <w:tc>
          <w:tcPr>
            <w:tcW w:w="2897" w:type="dxa"/>
            <w:gridSpan w:val="2"/>
            <w:vAlign w:val="center"/>
          </w:tcPr>
          <w:p w:rsidR="00FD1830" w:rsidRPr="00073E9B" w:rsidRDefault="00FD1830" w:rsidP="00C96F50">
            <w:pPr>
              <w:jc w:val="center"/>
              <w:rPr>
                <w:rFonts w:eastAsia="仿宋_GB2312"/>
                <w:kern w:val="2"/>
                <w:sz w:val="24"/>
                <w:szCs w:val="24"/>
              </w:rPr>
            </w:pPr>
            <w:r>
              <w:rPr>
                <w:rFonts w:eastAsia="仿宋_GB2312" w:hint="eastAsia"/>
                <w:kern w:val="2"/>
                <w:sz w:val="24"/>
                <w:szCs w:val="24"/>
              </w:rPr>
              <w:t>产品</w:t>
            </w:r>
            <w:r w:rsidRPr="00073E9B">
              <w:rPr>
                <w:rFonts w:eastAsia="仿宋_GB2312"/>
                <w:kern w:val="2"/>
                <w:sz w:val="24"/>
                <w:szCs w:val="24"/>
              </w:rPr>
              <w:t>名称</w:t>
            </w:r>
          </w:p>
        </w:tc>
        <w:tc>
          <w:tcPr>
            <w:tcW w:w="1523" w:type="dxa"/>
            <w:vAlign w:val="center"/>
          </w:tcPr>
          <w:p w:rsidR="00FD1830" w:rsidRPr="00073E9B" w:rsidRDefault="00FD1830" w:rsidP="00C96F50">
            <w:pPr>
              <w:jc w:val="center"/>
              <w:rPr>
                <w:rFonts w:eastAsia="仿宋_GB2312"/>
                <w:kern w:val="2"/>
                <w:sz w:val="24"/>
                <w:szCs w:val="24"/>
              </w:rPr>
            </w:pPr>
            <w:r w:rsidRPr="00073E9B">
              <w:rPr>
                <w:rFonts w:eastAsia="仿宋_GB2312"/>
                <w:kern w:val="2"/>
                <w:sz w:val="24"/>
                <w:szCs w:val="24"/>
              </w:rPr>
              <w:t>规格型号</w:t>
            </w:r>
          </w:p>
        </w:tc>
        <w:tc>
          <w:tcPr>
            <w:tcW w:w="956" w:type="dxa"/>
            <w:vAlign w:val="center"/>
          </w:tcPr>
          <w:p w:rsidR="00FD1830" w:rsidRPr="00073E9B" w:rsidRDefault="00FD1830" w:rsidP="00C96F50">
            <w:pPr>
              <w:jc w:val="center"/>
              <w:rPr>
                <w:rFonts w:eastAsia="仿宋_GB2312"/>
                <w:kern w:val="2"/>
                <w:sz w:val="24"/>
                <w:szCs w:val="24"/>
              </w:rPr>
            </w:pPr>
            <w:r w:rsidRPr="00073E9B">
              <w:rPr>
                <w:rFonts w:eastAsia="仿宋_GB2312"/>
                <w:kern w:val="2"/>
                <w:sz w:val="24"/>
                <w:szCs w:val="24"/>
              </w:rPr>
              <w:t>数量</w:t>
            </w:r>
          </w:p>
        </w:tc>
        <w:tc>
          <w:tcPr>
            <w:tcW w:w="1124" w:type="dxa"/>
            <w:vAlign w:val="center"/>
          </w:tcPr>
          <w:p w:rsidR="00FD1830" w:rsidRPr="00073E9B" w:rsidRDefault="00FD1830" w:rsidP="00C96F50">
            <w:pPr>
              <w:jc w:val="center"/>
              <w:rPr>
                <w:rFonts w:eastAsia="仿宋_GB2312"/>
                <w:kern w:val="2"/>
                <w:sz w:val="24"/>
                <w:szCs w:val="24"/>
              </w:rPr>
            </w:pPr>
            <w:r w:rsidRPr="00073E9B">
              <w:rPr>
                <w:rFonts w:eastAsia="仿宋_GB2312"/>
                <w:kern w:val="2"/>
                <w:sz w:val="24"/>
                <w:szCs w:val="24"/>
              </w:rPr>
              <w:t>单价</w:t>
            </w:r>
          </w:p>
          <w:p w:rsidR="00FD1830" w:rsidRPr="00073E9B" w:rsidRDefault="00FD1830" w:rsidP="00C96F50">
            <w:pPr>
              <w:ind w:leftChars="-33" w:left="-92"/>
              <w:jc w:val="center"/>
              <w:rPr>
                <w:rFonts w:eastAsia="仿宋_GB2312"/>
                <w:kern w:val="2"/>
                <w:sz w:val="24"/>
                <w:szCs w:val="24"/>
              </w:rPr>
            </w:pPr>
            <w:r w:rsidRPr="00073E9B">
              <w:rPr>
                <w:rFonts w:eastAsia="仿宋_GB2312"/>
                <w:kern w:val="2"/>
                <w:sz w:val="24"/>
                <w:szCs w:val="24"/>
              </w:rPr>
              <w:t>（元）</w:t>
            </w:r>
          </w:p>
        </w:tc>
        <w:tc>
          <w:tcPr>
            <w:tcW w:w="1056" w:type="dxa"/>
            <w:vAlign w:val="center"/>
          </w:tcPr>
          <w:p w:rsidR="00FD1830" w:rsidRPr="00073E9B" w:rsidRDefault="00FD1830" w:rsidP="00C96F50">
            <w:pPr>
              <w:jc w:val="center"/>
              <w:rPr>
                <w:rFonts w:eastAsia="仿宋_GB2312"/>
                <w:kern w:val="2"/>
                <w:sz w:val="24"/>
                <w:szCs w:val="24"/>
              </w:rPr>
            </w:pPr>
            <w:r w:rsidRPr="00073E9B">
              <w:rPr>
                <w:rFonts w:eastAsia="仿宋_GB2312"/>
                <w:kern w:val="2"/>
                <w:sz w:val="24"/>
                <w:szCs w:val="24"/>
              </w:rPr>
              <w:t>总价</w:t>
            </w:r>
          </w:p>
          <w:p w:rsidR="00FD1830" w:rsidRPr="00073E9B" w:rsidRDefault="00FD1830" w:rsidP="00C96F50">
            <w:pPr>
              <w:ind w:leftChars="-51" w:left="-143" w:rightChars="-51" w:right="-143"/>
              <w:jc w:val="center"/>
              <w:rPr>
                <w:rFonts w:eastAsia="仿宋_GB2312"/>
                <w:kern w:val="2"/>
                <w:sz w:val="24"/>
                <w:szCs w:val="24"/>
              </w:rPr>
            </w:pPr>
            <w:r w:rsidRPr="00073E9B">
              <w:rPr>
                <w:rFonts w:eastAsia="仿宋_GB2312"/>
                <w:kern w:val="2"/>
                <w:sz w:val="24"/>
                <w:szCs w:val="24"/>
              </w:rPr>
              <w:t>（元）</w:t>
            </w:r>
          </w:p>
        </w:tc>
        <w:tc>
          <w:tcPr>
            <w:tcW w:w="869" w:type="dxa"/>
            <w:vAlign w:val="center"/>
          </w:tcPr>
          <w:p w:rsidR="00FD1830" w:rsidRPr="00073E9B" w:rsidRDefault="00FD1830" w:rsidP="00C96F50">
            <w:pPr>
              <w:jc w:val="center"/>
              <w:rPr>
                <w:rFonts w:eastAsia="仿宋_GB2312"/>
                <w:kern w:val="2"/>
                <w:sz w:val="24"/>
                <w:szCs w:val="24"/>
              </w:rPr>
            </w:pPr>
            <w:r w:rsidRPr="00073E9B">
              <w:rPr>
                <w:rFonts w:eastAsia="仿宋_GB2312"/>
                <w:kern w:val="2"/>
                <w:sz w:val="24"/>
                <w:szCs w:val="24"/>
              </w:rPr>
              <w:t>备注</w:t>
            </w:r>
          </w:p>
        </w:tc>
      </w:tr>
      <w:tr w:rsidR="00FD1830" w:rsidRPr="00073E9B" w:rsidTr="00C96F50">
        <w:trPr>
          <w:cantSplit/>
          <w:trHeight w:val="626"/>
        </w:trPr>
        <w:tc>
          <w:tcPr>
            <w:tcW w:w="715" w:type="dxa"/>
            <w:vAlign w:val="center"/>
          </w:tcPr>
          <w:p w:rsidR="00FD1830" w:rsidRPr="00073E9B" w:rsidRDefault="00FD1830" w:rsidP="00C96F50">
            <w:pPr>
              <w:spacing w:line="360" w:lineRule="exact"/>
              <w:jc w:val="center"/>
              <w:rPr>
                <w:rFonts w:eastAsia="仿宋_GB2312"/>
                <w:kern w:val="2"/>
                <w:sz w:val="24"/>
                <w:szCs w:val="24"/>
              </w:rPr>
            </w:pPr>
            <w:r w:rsidRPr="00073E9B">
              <w:rPr>
                <w:rFonts w:eastAsia="仿宋_GB2312"/>
                <w:kern w:val="2"/>
                <w:sz w:val="24"/>
                <w:szCs w:val="24"/>
              </w:rPr>
              <w:t>1</w:t>
            </w:r>
          </w:p>
        </w:tc>
        <w:tc>
          <w:tcPr>
            <w:tcW w:w="2897" w:type="dxa"/>
            <w:gridSpan w:val="2"/>
            <w:vAlign w:val="center"/>
          </w:tcPr>
          <w:p w:rsidR="00FD1830" w:rsidRDefault="00FD1830" w:rsidP="00C96F50">
            <w:pPr>
              <w:pStyle w:val="a6"/>
              <w:rPr>
                <w:rFonts w:hAnsi="宋体"/>
                <w:sz w:val="24"/>
              </w:rPr>
            </w:pPr>
            <w:r>
              <w:rPr>
                <w:rFonts w:hint="eastAsia"/>
                <w:color w:val="333333"/>
                <w:sz w:val="24"/>
                <w:szCs w:val="24"/>
                <w:shd w:val="clear" w:color="auto" w:fill="FFFFFF"/>
              </w:rPr>
              <w:t>机柜外观</w:t>
            </w:r>
            <w:r>
              <w:rPr>
                <w:color w:val="333333"/>
                <w:sz w:val="24"/>
                <w:szCs w:val="24"/>
                <w:shd w:val="clear" w:color="auto" w:fill="FFFFFF"/>
              </w:rPr>
              <w:t>结构设计</w:t>
            </w:r>
          </w:p>
        </w:tc>
        <w:tc>
          <w:tcPr>
            <w:tcW w:w="1523" w:type="dxa"/>
            <w:vAlign w:val="center"/>
          </w:tcPr>
          <w:p w:rsidR="00FD1830" w:rsidRPr="00073E9B" w:rsidRDefault="00FD1830" w:rsidP="00C96F50">
            <w:pPr>
              <w:jc w:val="center"/>
              <w:rPr>
                <w:rFonts w:eastAsia="仿宋_GB2312"/>
                <w:kern w:val="2"/>
                <w:sz w:val="24"/>
                <w:szCs w:val="24"/>
              </w:rPr>
            </w:pPr>
          </w:p>
        </w:tc>
        <w:tc>
          <w:tcPr>
            <w:tcW w:w="956" w:type="dxa"/>
            <w:vAlign w:val="center"/>
          </w:tcPr>
          <w:p w:rsidR="00FD1830" w:rsidRPr="00073E9B" w:rsidRDefault="00FD1830" w:rsidP="00C96F50">
            <w:pPr>
              <w:jc w:val="center"/>
              <w:rPr>
                <w:rFonts w:eastAsia="仿宋_GB2312"/>
                <w:kern w:val="2"/>
                <w:sz w:val="24"/>
                <w:szCs w:val="24"/>
              </w:rPr>
            </w:pPr>
          </w:p>
        </w:tc>
        <w:tc>
          <w:tcPr>
            <w:tcW w:w="1124" w:type="dxa"/>
            <w:vAlign w:val="center"/>
          </w:tcPr>
          <w:p w:rsidR="00FD1830" w:rsidRPr="00073E9B" w:rsidRDefault="00FD1830" w:rsidP="00C96F50">
            <w:pPr>
              <w:jc w:val="right"/>
              <w:rPr>
                <w:rFonts w:eastAsia="仿宋_GB2312"/>
                <w:kern w:val="2"/>
                <w:sz w:val="24"/>
                <w:szCs w:val="24"/>
              </w:rPr>
            </w:pPr>
          </w:p>
        </w:tc>
        <w:tc>
          <w:tcPr>
            <w:tcW w:w="1056" w:type="dxa"/>
            <w:vAlign w:val="center"/>
          </w:tcPr>
          <w:p w:rsidR="00FD1830" w:rsidRPr="00073E9B" w:rsidRDefault="00FD1830" w:rsidP="00C96F50">
            <w:pPr>
              <w:jc w:val="right"/>
              <w:rPr>
                <w:rFonts w:eastAsia="仿宋_GB2312"/>
                <w:kern w:val="2"/>
                <w:sz w:val="24"/>
                <w:szCs w:val="24"/>
              </w:rPr>
            </w:pPr>
          </w:p>
        </w:tc>
        <w:tc>
          <w:tcPr>
            <w:tcW w:w="869" w:type="dxa"/>
            <w:vAlign w:val="center"/>
          </w:tcPr>
          <w:p w:rsidR="00FD1830" w:rsidRPr="00073E9B" w:rsidRDefault="00FD1830" w:rsidP="00C96F50">
            <w:pPr>
              <w:rPr>
                <w:rFonts w:eastAsia="仿宋_GB2312"/>
                <w:kern w:val="2"/>
                <w:sz w:val="24"/>
                <w:szCs w:val="24"/>
              </w:rPr>
            </w:pPr>
          </w:p>
        </w:tc>
      </w:tr>
      <w:tr w:rsidR="00FD1830" w:rsidRPr="00073E9B" w:rsidTr="00C96F50">
        <w:trPr>
          <w:cantSplit/>
          <w:trHeight w:val="626"/>
        </w:trPr>
        <w:tc>
          <w:tcPr>
            <w:tcW w:w="715" w:type="dxa"/>
            <w:vAlign w:val="center"/>
          </w:tcPr>
          <w:p w:rsidR="00FD1830" w:rsidRPr="00073E9B" w:rsidRDefault="00FD1830" w:rsidP="00C96F50">
            <w:pPr>
              <w:spacing w:line="360" w:lineRule="exact"/>
              <w:jc w:val="center"/>
              <w:rPr>
                <w:rFonts w:eastAsia="仿宋_GB2312"/>
                <w:kern w:val="2"/>
                <w:sz w:val="24"/>
                <w:szCs w:val="24"/>
              </w:rPr>
            </w:pPr>
            <w:r w:rsidRPr="00073E9B">
              <w:rPr>
                <w:rFonts w:eastAsia="仿宋_GB2312"/>
                <w:kern w:val="2"/>
                <w:sz w:val="24"/>
                <w:szCs w:val="24"/>
              </w:rPr>
              <w:t>2</w:t>
            </w:r>
          </w:p>
        </w:tc>
        <w:tc>
          <w:tcPr>
            <w:tcW w:w="2897" w:type="dxa"/>
            <w:gridSpan w:val="2"/>
            <w:vAlign w:val="center"/>
          </w:tcPr>
          <w:p w:rsidR="00FD1830" w:rsidRDefault="00FD1830" w:rsidP="00C96F50">
            <w:pPr>
              <w:pStyle w:val="a6"/>
              <w:rPr>
                <w:rFonts w:hAnsi="宋体"/>
                <w:sz w:val="24"/>
              </w:rPr>
            </w:pPr>
            <w:r>
              <w:rPr>
                <w:rFonts w:hint="eastAsia"/>
                <w:color w:val="333333"/>
                <w:sz w:val="24"/>
                <w:szCs w:val="24"/>
                <w:shd w:val="clear" w:color="auto" w:fill="FFFFFF"/>
              </w:rPr>
              <w:t>信号防雷</w:t>
            </w:r>
            <w:r>
              <w:rPr>
                <w:color w:val="333333"/>
                <w:sz w:val="24"/>
                <w:szCs w:val="24"/>
                <w:shd w:val="clear" w:color="auto" w:fill="FFFFFF"/>
              </w:rPr>
              <w:t>模块外观结构设计</w:t>
            </w:r>
          </w:p>
        </w:tc>
        <w:tc>
          <w:tcPr>
            <w:tcW w:w="1523" w:type="dxa"/>
            <w:vAlign w:val="center"/>
          </w:tcPr>
          <w:p w:rsidR="00FD1830" w:rsidRPr="00073E9B" w:rsidRDefault="00FD1830" w:rsidP="00C96F50">
            <w:pPr>
              <w:jc w:val="center"/>
              <w:rPr>
                <w:rFonts w:eastAsia="仿宋_GB2312"/>
                <w:kern w:val="2"/>
                <w:sz w:val="24"/>
                <w:szCs w:val="24"/>
              </w:rPr>
            </w:pPr>
          </w:p>
        </w:tc>
        <w:tc>
          <w:tcPr>
            <w:tcW w:w="956" w:type="dxa"/>
            <w:vAlign w:val="center"/>
          </w:tcPr>
          <w:p w:rsidR="00FD1830" w:rsidRPr="00073E9B" w:rsidRDefault="00FD1830" w:rsidP="00C96F50">
            <w:pPr>
              <w:jc w:val="center"/>
              <w:rPr>
                <w:rFonts w:eastAsia="仿宋_GB2312"/>
                <w:kern w:val="2"/>
                <w:sz w:val="24"/>
                <w:szCs w:val="24"/>
              </w:rPr>
            </w:pPr>
          </w:p>
        </w:tc>
        <w:tc>
          <w:tcPr>
            <w:tcW w:w="1124" w:type="dxa"/>
            <w:vAlign w:val="center"/>
          </w:tcPr>
          <w:p w:rsidR="00FD1830" w:rsidRPr="00073E9B" w:rsidRDefault="00FD1830" w:rsidP="00C96F50">
            <w:pPr>
              <w:jc w:val="right"/>
              <w:rPr>
                <w:rFonts w:eastAsia="仿宋_GB2312"/>
                <w:kern w:val="2"/>
                <w:sz w:val="24"/>
                <w:szCs w:val="24"/>
              </w:rPr>
            </w:pPr>
          </w:p>
        </w:tc>
        <w:tc>
          <w:tcPr>
            <w:tcW w:w="1056" w:type="dxa"/>
            <w:vAlign w:val="center"/>
          </w:tcPr>
          <w:p w:rsidR="00FD1830" w:rsidRPr="00073E9B" w:rsidRDefault="00FD1830" w:rsidP="00C96F50">
            <w:pPr>
              <w:jc w:val="right"/>
              <w:rPr>
                <w:rFonts w:eastAsia="仿宋_GB2312"/>
                <w:kern w:val="2"/>
                <w:sz w:val="24"/>
                <w:szCs w:val="24"/>
              </w:rPr>
            </w:pPr>
          </w:p>
        </w:tc>
        <w:tc>
          <w:tcPr>
            <w:tcW w:w="869" w:type="dxa"/>
            <w:vAlign w:val="center"/>
          </w:tcPr>
          <w:p w:rsidR="00FD1830" w:rsidRPr="00073E9B" w:rsidRDefault="00FD1830" w:rsidP="00C96F50">
            <w:pPr>
              <w:rPr>
                <w:rFonts w:eastAsia="仿宋_GB2312"/>
                <w:kern w:val="2"/>
                <w:sz w:val="24"/>
                <w:szCs w:val="24"/>
              </w:rPr>
            </w:pPr>
          </w:p>
        </w:tc>
      </w:tr>
      <w:tr w:rsidR="00FD1830" w:rsidRPr="00073E9B" w:rsidTr="00C96F50">
        <w:trPr>
          <w:cantSplit/>
          <w:trHeight w:val="626"/>
        </w:trPr>
        <w:tc>
          <w:tcPr>
            <w:tcW w:w="715" w:type="dxa"/>
            <w:vAlign w:val="center"/>
          </w:tcPr>
          <w:p w:rsidR="00FD1830" w:rsidRPr="00073E9B" w:rsidRDefault="00FD1830" w:rsidP="00C96F50">
            <w:pPr>
              <w:spacing w:line="360" w:lineRule="exact"/>
              <w:jc w:val="center"/>
              <w:rPr>
                <w:rFonts w:eastAsia="仿宋_GB2312"/>
                <w:kern w:val="2"/>
                <w:sz w:val="24"/>
                <w:szCs w:val="24"/>
              </w:rPr>
            </w:pPr>
            <w:r w:rsidRPr="00073E9B">
              <w:rPr>
                <w:rFonts w:eastAsia="仿宋_GB2312"/>
                <w:kern w:val="2"/>
                <w:sz w:val="24"/>
                <w:szCs w:val="24"/>
              </w:rPr>
              <w:t>3</w:t>
            </w:r>
          </w:p>
        </w:tc>
        <w:tc>
          <w:tcPr>
            <w:tcW w:w="2897" w:type="dxa"/>
            <w:gridSpan w:val="2"/>
            <w:vAlign w:val="center"/>
          </w:tcPr>
          <w:p w:rsidR="00FD1830" w:rsidRDefault="00FD1830" w:rsidP="00C96F50">
            <w:pPr>
              <w:pStyle w:val="a6"/>
              <w:rPr>
                <w:rFonts w:hAnsi="宋体"/>
                <w:sz w:val="24"/>
              </w:rPr>
            </w:pPr>
            <w:r>
              <w:rPr>
                <w:rFonts w:hint="eastAsia"/>
                <w:color w:val="333333"/>
                <w:sz w:val="24"/>
                <w:szCs w:val="24"/>
                <w:shd w:val="clear" w:color="auto" w:fill="FFFFFF"/>
              </w:rPr>
              <w:t>电源模块</w:t>
            </w:r>
            <w:r>
              <w:rPr>
                <w:color w:val="333333"/>
                <w:sz w:val="24"/>
                <w:szCs w:val="24"/>
                <w:shd w:val="clear" w:color="auto" w:fill="FFFFFF"/>
              </w:rPr>
              <w:t>外观结构设计</w:t>
            </w:r>
          </w:p>
        </w:tc>
        <w:tc>
          <w:tcPr>
            <w:tcW w:w="1523" w:type="dxa"/>
            <w:vAlign w:val="center"/>
          </w:tcPr>
          <w:p w:rsidR="00FD1830" w:rsidRPr="00073E9B" w:rsidRDefault="00FD1830" w:rsidP="00C96F50">
            <w:pPr>
              <w:jc w:val="center"/>
              <w:rPr>
                <w:rFonts w:eastAsia="仿宋_GB2312"/>
                <w:kern w:val="2"/>
                <w:sz w:val="24"/>
                <w:szCs w:val="24"/>
              </w:rPr>
            </w:pPr>
          </w:p>
        </w:tc>
        <w:tc>
          <w:tcPr>
            <w:tcW w:w="956" w:type="dxa"/>
            <w:vAlign w:val="center"/>
          </w:tcPr>
          <w:p w:rsidR="00FD1830" w:rsidRPr="00073E9B" w:rsidRDefault="00FD1830" w:rsidP="00C96F50">
            <w:pPr>
              <w:jc w:val="center"/>
              <w:rPr>
                <w:rFonts w:eastAsia="仿宋_GB2312"/>
                <w:kern w:val="2"/>
                <w:sz w:val="24"/>
                <w:szCs w:val="24"/>
              </w:rPr>
            </w:pPr>
          </w:p>
        </w:tc>
        <w:tc>
          <w:tcPr>
            <w:tcW w:w="1124" w:type="dxa"/>
            <w:vAlign w:val="center"/>
          </w:tcPr>
          <w:p w:rsidR="00FD1830" w:rsidRPr="00073E9B" w:rsidRDefault="00FD1830" w:rsidP="00C96F50">
            <w:pPr>
              <w:jc w:val="right"/>
              <w:rPr>
                <w:rFonts w:eastAsia="仿宋_GB2312"/>
                <w:kern w:val="2"/>
                <w:sz w:val="24"/>
                <w:szCs w:val="24"/>
              </w:rPr>
            </w:pPr>
          </w:p>
        </w:tc>
        <w:tc>
          <w:tcPr>
            <w:tcW w:w="1056" w:type="dxa"/>
            <w:vAlign w:val="center"/>
          </w:tcPr>
          <w:p w:rsidR="00FD1830" w:rsidRPr="00073E9B" w:rsidRDefault="00FD1830" w:rsidP="00C96F50">
            <w:pPr>
              <w:jc w:val="right"/>
              <w:rPr>
                <w:rFonts w:eastAsia="仿宋_GB2312"/>
                <w:kern w:val="2"/>
                <w:sz w:val="24"/>
                <w:szCs w:val="24"/>
              </w:rPr>
            </w:pPr>
          </w:p>
        </w:tc>
        <w:tc>
          <w:tcPr>
            <w:tcW w:w="869" w:type="dxa"/>
            <w:vAlign w:val="center"/>
          </w:tcPr>
          <w:p w:rsidR="00FD1830" w:rsidRPr="00073E9B" w:rsidRDefault="00FD1830" w:rsidP="00C96F50">
            <w:pPr>
              <w:rPr>
                <w:rFonts w:eastAsia="仿宋_GB2312"/>
                <w:kern w:val="2"/>
                <w:sz w:val="24"/>
                <w:szCs w:val="24"/>
              </w:rPr>
            </w:pPr>
          </w:p>
        </w:tc>
      </w:tr>
      <w:tr w:rsidR="00FD1830" w:rsidRPr="00073E9B" w:rsidTr="00C96F50">
        <w:trPr>
          <w:cantSplit/>
          <w:trHeight w:val="626"/>
        </w:trPr>
        <w:tc>
          <w:tcPr>
            <w:tcW w:w="715" w:type="dxa"/>
            <w:vAlign w:val="center"/>
          </w:tcPr>
          <w:p w:rsidR="00FD1830" w:rsidRPr="00073E9B" w:rsidRDefault="00FD1830" w:rsidP="00C96F50">
            <w:pPr>
              <w:spacing w:line="360" w:lineRule="exact"/>
              <w:jc w:val="center"/>
              <w:rPr>
                <w:rFonts w:eastAsia="仿宋_GB2312"/>
                <w:kern w:val="2"/>
                <w:sz w:val="24"/>
                <w:szCs w:val="24"/>
              </w:rPr>
            </w:pPr>
            <w:r>
              <w:rPr>
                <w:rFonts w:eastAsia="仿宋_GB2312" w:hint="eastAsia"/>
                <w:kern w:val="2"/>
                <w:sz w:val="24"/>
                <w:szCs w:val="24"/>
              </w:rPr>
              <w:t>4</w:t>
            </w:r>
          </w:p>
        </w:tc>
        <w:tc>
          <w:tcPr>
            <w:tcW w:w="2897" w:type="dxa"/>
            <w:gridSpan w:val="2"/>
            <w:vAlign w:val="center"/>
          </w:tcPr>
          <w:p w:rsidR="00FD1830" w:rsidRDefault="00FD1830" w:rsidP="00C96F50">
            <w:pPr>
              <w:pStyle w:val="a6"/>
              <w:rPr>
                <w:rFonts w:hAnsi="宋体"/>
                <w:sz w:val="24"/>
              </w:rPr>
            </w:pPr>
            <w:r>
              <w:rPr>
                <w:rFonts w:hAnsi="宋体" w:hint="eastAsia"/>
                <w:sz w:val="24"/>
              </w:rPr>
              <w:t>模具制造</w:t>
            </w:r>
          </w:p>
        </w:tc>
        <w:tc>
          <w:tcPr>
            <w:tcW w:w="1523" w:type="dxa"/>
            <w:vAlign w:val="center"/>
          </w:tcPr>
          <w:p w:rsidR="00FD1830" w:rsidRPr="00073E9B" w:rsidRDefault="00FD1830" w:rsidP="00C96F50">
            <w:pPr>
              <w:jc w:val="center"/>
              <w:rPr>
                <w:rFonts w:eastAsia="仿宋_GB2312"/>
                <w:kern w:val="2"/>
                <w:sz w:val="24"/>
                <w:szCs w:val="24"/>
              </w:rPr>
            </w:pPr>
          </w:p>
        </w:tc>
        <w:tc>
          <w:tcPr>
            <w:tcW w:w="956" w:type="dxa"/>
            <w:vAlign w:val="center"/>
          </w:tcPr>
          <w:p w:rsidR="00FD1830" w:rsidRPr="00073E9B" w:rsidRDefault="00FD1830" w:rsidP="00C96F50">
            <w:pPr>
              <w:jc w:val="center"/>
              <w:rPr>
                <w:rFonts w:eastAsia="仿宋_GB2312"/>
                <w:kern w:val="2"/>
                <w:sz w:val="24"/>
                <w:szCs w:val="24"/>
              </w:rPr>
            </w:pPr>
          </w:p>
        </w:tc>
        <w:tc>
          <w:tcPr>
            <w:tcW w:w="1124" w:type="dxa"/>
            <w:vAlign w:val="center"/>
          </w:tcPr>
          <w:p w:rsidR="00FD1830" w:rsidRPr="00073E9B" w:rsidRDefault="00FD1830" w:rsidP="00C96F50">
            <w:pPr>
              <w:jc w:val="right"/>
              <w:rPr>
                <w:rFonts w:eastAsia="仿宋_GB2312"/>
                <w:kern w:val="2"/>
                <w:sz w:val="24"/>
                <w:szCs w:val="24"/>
              </w:rPr>
            </w:pPr>
          </w:p>
        </w:tc>
        <w:tc>
          <w:tcPr>
            <w:tcW w:w="1056" w:type="dxa"/>
            <w:vAlign w:val="center"/>
          </w:tcPr>
          <w:p w:rsidR="00FD1830" w:rsidRPr="00073E9B" w:rsidRDefault="00FD1830" w:rsidP="00C96F50">
            <w:pPr>
              <w:jc w:val="right"/>
              <w:rPr>
                <w:rFonts w:eastAsia="仿宋_GB2312"/>
                <w:kern w:val="2"/>
                <w:sz w:val="24"/>
                <w:szCs w:val="24"/>
              </w:rPr>
            </w:pPr>
          </w:p>
        </w:tc>
        <w:tc>
          <w:tcPr>
            <w:tcW w:w="869" w:type="dxa"/>
            <w:vAlign w:val="center"/>
          </w:tcPr>
          <w:p w:rsidR="00FD1830" w:rsidRPr="00073E9B" w:rsidRDefault="00FD1830" w:rsidP="00C96F50">
            <w:pPr>
              <w:rPr>
                <w:rFonts w:eastAsia="仿宋_GB2312"/>
                <w:kern w:val="2"/>
                <w:sz w:val="24"/>
                <w:szCs w:val="24"/>
              </w:rPr>
            </w:pPr>
          </w:p>
        </w:tc>
      </w:tr>
      <w:tr w:rsidR="00FD1830" w:rsidRPr="00073E9B" w:rsidTr="00C96F50">
        <w:trPr>
          <w:cantSplit/>
          <w:trHeight w:val="626"/>
        </w:trPr>
        <w:tc>
          <w:tcPr>
            <w:tcW w:w="715" w:type="dxa"/>
            <w:vAlign w:val="center"/>
          </w:tcPr>
          <w:p w:rsidR="00FD1830" w:rsidRPr="00073E9B" w:rsidRDefault="00FD1830" w:rsidP="00C96F50">
            <w:pPr>
              <w:spacing w:line="360" w:lineRule="exact"/>
              <w:jc w:val="center"/>
              <w:rPr>
                <w:rFonts w:eastAsia="仿宋_GB2312"/>
                <w:kern w:val="2"/>
                <w:sz w:val="24"/>
                <w:szCs w:val="24"/>
              </w:rPr>
            </w:pPr>
            <w:r>
              <w:rPr>
                <w:rFonts w:eastAsia="仿宋_GB2312" w:hint="eastAsia"/>
                <w:kern w:val="2"/>
                <w:sz w:val="24"/>
                <w:szCs w:val="24"/>
              </w:rPr>
              <w:t>5</w:t>
            </w:r>
          </w:p>
        </w:tc>
        <w:tc>
          <w:tcPr>
            <w:tcW w:w="2897" w:type="dxa"/>
            <w:gridSpan w:val="2"/>
            <w:vAlign w:val="center"/>
          </w:tcPr>
          <w:p w:rsidR="00FD1830" w:rsidRDefault="00FD1830" w:rsidP="00C96F50">
            <w:pPr>
              <w:pStyle w:val="a6"/>
              <w:rPr>
                <w:rFonts w:hAnsi="宋体"/>
                <w:sz w:val="24"/>
              </w:rPr>
            </w:pPr>
            <w:r>
              <w:rPr>
                <w:rFonts w:hAnsi="宋体" w:hint="eastAsia"/>
                <w:sz w:val="24"/>
              </w:rPr>
              <w:t>供应链</w:t>
            </w:r>
            <w:r>
              <w:rPr>
                <w:rFonts w:hAnsi="宋体"/>
                <w:sz w:val="24"/>
              </w:rPr>
              <w:t>管理服务</w:t>
            </w:r>
          </w:p>
        </w:tc>
        <w:tc>
          <w:tcPr>
            <w:tcW w:w="1523" w:type="dxa"/>
            <w:vAlign w:val="center"/>
          </w:tcPr>
          <w:p w:rsidR="00FD1830" w:rsidRPr="00073E9B" w:rsidRDefault="00FD1830" w:rsidP="00C96F50">
            <w:pPr>
              <w:jc w:val="center"/>
              <w:rPr>
                <w:rFonts w:eastAsia="仿宋_GB2312"/>
                <w:kern w:val="2"/>
                <w:sz w:val="24"/>
                <w:szCs w:val="24"/>
              </w:rPr>
            </w:pPr>
          </w:p>
        </w:tc>
        <w:tc>
          <w:tcPr>
            <w:tcW w:w="956" w:type="dxa"/>
            <w:vAlign w:val="center"/>
          </w:tcPr>
          <w:p w:rsidR="00FD1830" w:rsidRPr="00073E9B" w:rsidRDefault="00FD1830" w:rsidP="00C96F50">
            <w:pPr>
              <w:jc w:val="center"/>
              <w:rPr>
                <w:rFonts w:eastAsia="仿宋_GB2312"/>
                <w:kern w:val="2"/>
                <w:sz w:val="24"/>
                <w:szCs w:val="24"/>
              </w:rPr>
            </w:pPr>
          </w:p>
        </w:tc>
        <w:tc>
          <w:tcPr>
            <w:tcW w:w="1124" w:type="dxa"/>
            <w:vAlign w:val="center"/>
          </w:tcPr>
          <w:p w:rsidR="00FD1830" w:rsidRPr="00073E9B" w:rsidRDefault="00FD1830" w:rsidP="00C96F50">
            <w:pPr>
              <w:jc w:val="right"/>
              <w:rPr>
                <w:rFonts w:eastAsia="仿宋_GB2312"/>
                <w:kern w:val="2"/>
                <w:sz w:val="24"/>
                <w:szCs w:val="24"/>
              </w:rPr>
            </w:pPr>
          </w:p>
        </w:tc>
        <w:tc>
          <w:tcPr>
            <w:tcW w:w="1056" w:type="dxa"/>
            <w:vAlign w:val="center"/>
          </w:tcPr>
          <w:p w:rsidR="00FD1830" w:rsidRPr="00073E9B" w:rsidRDefault="00FD1830" w:rsidP="00C96F50">
            <w:pPr>
              <w:jc w:val="right"/>
              <w:rPr>
                <w:rFonts w:eastAsia="仿宋_GB2312"/>
                <w:kern w:val="2"/>
                <w:sz w:val="24"/>
                <w:szCs w:val="24"/>
              </w:rPr>
            </w:pPr>
          </w:p>
        </w:tc>
        <w:tc>
          <w:tcPr>
            <w:tcW w:w="869" w:type="dxa"/>
            <w:vAlign w:val="center"/>
          </w:tcPr>
          <w:p w:rsidR="00FD1830" w:rsidRPr="00073E9B" w:rsidRDefault="00FD1830" w:rsidP="00C96F50">
            <w:pPr>
              <w:rPr>
                <w:rFonts w:eastAsia="仿宋_GB2312"/>
                <w:kern w:val="2"/>
                <w:sz w:val="24"/>
                <w:szCs w:val="24"/>
              </w:rPr>
            </w:pPr>
          </w:p>
        </w:tc>
      </w:tr>
      <w:tr w:rsidR="00FD1830" w:rsidRPr="00073E9B" w:rsidTr="00C96F50">
        <w:trPr>
          <w:cantSplit/>
          <w:trHeight w:val="457"/>
        </w:trPr>
        <w:tc>
          <w:tcPr>
            <w:tcW w:w="715" w:type="dxa"/>
            <w:vAlign w:val="center"/>
          </w:tcPr>
          <w:p w:rsidR="00FD1830" w:rsidRPr="00073E9B" w:rsidRDefault="00FD1830" w:rsidP="00C96F50">
            <w:pPr>
              <w:jc w:val="center"/>
              <w:rPr>
                <w:rFonts w:eastAsia="仿宋_GB2312"/>
                <w:kern w:val="2"/>
                <w:sz w:val="24"/>
                <w:szCs w:val="24"/>
              </w:rPr>
            </w:pPr>
          </w:p>
        </w:tc>
        <w:tc>
          <w:tcPr>
            <w:tcW w:w="2897" w:type="dxa"/>
            <w:gridSpan w:val="2"/>
            <w:vAlign w:val="center"/>
          </w:tcPr>
          <w:p w:rsidR="00FD1830" w:rsidRPr="00073E9B" w:rsidRDefault="00FD1830" w:rsidP="00C96F50">
            <w:pPr>
              <w:rPr>
                <w:rFonts w:eastAsia="仿宋_GB2312"/>
                <w:kern w:val="2"/>
                <w:sz w:val="24"/>
                <w:szCs w:val="24"/>
              </w:rPr>
            </w:pPr>
            <w:r w:rsidRPr="00073E9B">
              <w:rPr>
                <w:rFonts w:eastAsia="仿宋_GB2312" w:hint="eastAsia"/>
                <w:kern w:val="2"/>
                <w:sz w:val="24"/>
                <w:szCs w:val="24"/>
              </w:rPr>
              <w:t>合计</w:t>
            </w:r>
          </w:p>
        </w:tc>
        <w:tc>
          <w:tcPr>
            <w:tcW w:w="1523" w:type="dxa"/>
            <w:vAlign w:val="center"/>
          </w:tcPr>
          <w:p w:rsidR="00FD1830" w:rsidRPr="00073E9B" w:rsidRDefault="00FD1830" w:rsidP="00C96F50">
            <w:pPr>
              <w:rPr>
                <w:rFonts w:eastAsia="仿宋_GB2312"/>
                <w:kern w:val="2"/>
                <w:sz w:val="24"/>
                <w:szCs w:val="24"/>
              </w:rPr>
            </w:pPr>
          </w:p>
        </w:tc>
        <w:tc>
          <w:tcPr>
            <w:tcW w:w="956" w:type="dxa"/>
            <w:vAlign w:val="center"/>
          </w:tcPr>
          <w:p w:rsidR="00FD1830" w:rsidRPr="00073E9B" w:rsidRDefault="00FD1830" w:rsidP="00C96F50">
            <w:pPr>
              <w:jc w:val="center"/>
              <w:rPr>
                <w:rFonts w:eastAsia="仿宋_GB2312"/>
                <w:kern w:val="2"/>
                <w:sz w:val="24"/>
                <w:szCs w:val="24"/>
              </w:rPr>
            </w:pPr>
          </w:p>
        </w:tc>
        <w:tc>
          <w:tcPr>
            <w:tcW w:w="1124" w:type="dxa"/>
            <w:vAlign w:val="center"/>
          </w:tcPr>
          <w:p w:rsidR="00FD1830" w:rsidRPr="00073E9B" w:rsidRDefault="00FD1830" w:rsidP="00C96F50">
            <w:pPr>
              <w:jc w:val="right"/>
              <w:rPr>
                <w:rFonts w:eastAsia="仿宋_GB2312"/>
                <w:kern w:val="2"/>
                <w:sz w:val="24"/>
                <w:szCs w:val="24"/>
              </w:rPr>
            </w:pPr>
          </w:p>
        </w:tc>
        <w:tc>
          <w:tcPr>
            <w:tcW w:w="1056" w:type="dxa"/>
            <w:vAlign w:val="center"/>
          </w:tcPr>
          <w:p w:rsidR="00FD1830" w:rsidRPr="00073E9B" w:rsidRDefault="00FD1830" w:rsidP="00C96F50">
            <w:pPr>
              <w:jc w:val="right"/>
              <w:rPr>
                <w:rFonts w:eastAsia="仿宋_GB2312"/>
                <w:kern w:val="2"/>
                <w:sz w:val="24"/>
                <w:szCs w:val="24"/>
              </w:rPr>
            </w:pPr>
          </w:p>
        </w:tc>
        <w:tc>
          <w:tcPr>
            <w:tcW w:w="869" w:type="dxa"/>
            <w:vAlign w:val="center"/>
          </w:tcPr>
          <w:p w:rsidR="00FD1830" w:rsidRPr="00073E9B" w:rsidRDefault="00FD1830" w:rsidP="00C96F50">
            <w:pPr>
              <w:rPr>
                <w:rFonts w:eastAsia="仿宋_GB2312"/>
                <w:kern w:val="2"/>
                <w:sz w:val="24"/>
                <w:szCs w:val="24"/>
              </w:rPr>
            </w:pPr>
          </w:p>
        </w:tc>
      </w:tr>
      <w:tr w:rsidR="00FD1830" w:rsidRPr="00073E9B" w:rsidTr="00C96F50">
        <w:trPr>
          <w:cantSplit/>
          <w:trHeight w:val="627"/>
        </w:trPr>
        <w:tc>
          <w:tcPr>
            <w:tcW w:w="1779" w:type="dxa"/>
            <w:gridSpan w:val="2"/>
            <w:vAlign w:val="center"/>
          </w:tcPr>
          <w:p w:rsidR="00FD1830" w:rsidRPr="00073E9B" w:rsidRDefault="00FD1830" w:rsidP="00C96F50">
            <w:pPr>
              <w:jc w:val="center"/>
              <w:rPr>
                <w:rFonts w:eastAsia="仿宋_GB2312"/>
                <w:kern w:val="2"/>
                <w:sz w:val="24"/>
                <w:szCs w:val="24"/>
              </w:rPr>
            </w:pPr>
            <w:r w:rsidRPr="00073E9B">
              <w:rPr>
                <w:rFonts w:eastAsia="仿宋_GB2312"/>
                <w:kern w:val="2"/>
                <w:sz w:val="24"/>
                <w:szCs w:val="24"/>
              </w:rPr>
              <w:t>总价</w:t>
            </w:r>
            <w:r w:rsidRPr="00073E9B">
              <w:rPr>
                <w:rFonts w:eastAsia="仿宋_GB2312"/>
                <w:kern w:val="2"/>
                <w:sz w:val="24"/>
                <w:szCs w:val="24"/>
              </w:rPr>
              <w:t>(</w:t>
            </w:r>
            <w:r w:rsidRPr="00073E9B">
              <w:rPr>
                <w:rFonts w:eastAsia="仿宋_GB2312"/>
                <w:kern w:val="2"/>
                <w:sz w:val="24"/>
                <w:szCs w:val="24"/>
              </w:rPr>
              <w:t>大写</w:t>
            </w:r>
            <w:r w:rsidRPr="00073E9B">
              <w:rPr>
                <w:rFonts w:eastAsia="仿宋_GB2312"/>
                <w:kern w:val="2"/>
                <w:sz w:val="24"/>
                <w:szCs w:val="24"/>
              </w:rPr>
              <w:t xml:space="preserve">) </w:t>
            </w:r>
          </w:p>
        </w:tc>
        <w:tc>
          <w:tcPr>
            <w:tcW w:w="7361" w:type="dxa"/>
            <w:gridSpan w:val="6"/>
            <w:vAlign w:val="center"/>
          </w:tcPr>
          <w:p w:rsidR="00FD1830" w:rsidRPr="00073E9B" w:rsidRDefault="00FD1830" w:rsidP="00C96F50">
            <w:pPr>
              <w:rPr>
                <w:rFonts w:eastAsia="仿宋_GB2312"/>
                <w:kern w:val="2"/>
                <w:sz w:val="24"/>
                <w:szCs w:val="24"/>
              </w:rPr>
            </w:pPr>
          </w:p>
        </w:tc>
      </w:tr>
    </w:tbl>
    <w:p w:rsidR="00FD1830" w:rsidRPr="008F3058" w:rsidRDefault="00FD1830" w:rsidP="00FD1830">
      <w:pPr>
        <w:ind w:firstLineChars="128" w:firstLine="307"/>
        <w:rPr>
          <w:rFonts w:eastAsia="仿宋_GB2312"/>
          <w:kern w:val="2"/>
          <w:sz w:val="24"/>
          <w:szCs w:val="24"/>
        </w:rPr>
      </w:pPr>
      <w:r w:rsidRPr="008F3058">
        <w:rPr>
          <w:rFonts w:eastAsia="仿宋_GB2312" w:hint="eastAsia"/>
          <w:kern w:val="2"/>
          <w:sz w:val="24"/>
          <w:szCs w:val="24"/>
        </w:rPr>
        <w:t>备注：</w:t>
      </w:r>
      <w:r w:rsidRPr="00B37EA0">
        <w:rPr>
          <w:rFonts w:eastAsia="仿宋_GB2312" w:hint="eastAsia"/>
          <w:kern w:val="2"/>
          <w:sz w:val="24"/>
          <w:szCs w:val="24"/>
        </w:rPr>
        <w:t>本合同为固定总价合同，细目不限于上述内容，可根据甲方实际需要增减。</w:t>
      </w:r>
    </w:p>
    <w:p w:rsidR="00FD1830" w:rsidRPr="00073E9B" w:rsidRDefault="00FD1830" w:rsidP="00FD1830">
      <w:pPr>
        <w:ind w:firstLineChars="128" w:firstLine="360"/>
        <w:outlineLvl w:val="0"/>
        <w:rPr>
          <w:rFonts w:eastAsia="仿宋_GB2312"/>
          <w:b/>
          <w:kern w:val="2"/>
          <w:szCs w:val="28"/>
        </w:rPr>
      </w:pPr>
      <w:r w:rsidRPr="00073E9B">
        <w:rPr>
          <w:rFonts w:eastAsia="仿宋_GB2312"/>
          <w:b/>
          <w:kern w:val="2"/>
          <w:szCs w:val="28"/>
        </w:rPr>
        <w:t>二、乙方应提供的技术文件和资料</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1</w:t>
      </w:r>
      <w:r w:rsidRPr="00073E9B">
        <w:rPr>
          <w:rFonts w:eastAsia="仿宋_GB2312"/>
          <w:kern w:val="2"/>
          <w:sz w:val="24"/>
          <w:szCs w:val="24"/>
        </w:rPr>
        <w:t>、乙方应</w:t>
      </w:r>
      <w:proofErr w:type="gramStart"/>
      <w:r w:rsidRPr="00073E9B">
        <w:rPr>
          <w:rFonts w:eastAsia="仿宋_GB2312"/>
          <w:kern w:val="2"/>
          <w:sz w:val="24"/>
          <w:szCs w:val="24"/>
        </w:rPr>
        <w:t>随设备</w:t>
      </w:r>
      <w:proofErr w:type="gramEnd"/>
      <w:r w:rsidRPr="00073E9B">
        <w:rPr>
          <w:rFonts w:eastAsia="仿宋_GB2312"/>
          <w:kern w:val="2"/>
          <w:sz w:val="24"/>
          <w:szCs w:val="24"/>
        </w:rPr>
        <w:t>提供随机工具包、必备的配件、完整配套的产品说明及相应的技术文件资料，其中包括设备出厂检验证书、合格证、使用说明和设备维护手册等。</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2</w:t>
      </w:r>
      <w:r w:rsidRPr="00073E9B">
        <w:rPr>
          <w:rFonts w:eastAsia="仿宋_GB2312"/>
          <w:kern w:val="2"/>
          <w:sz w:val="24"/>
          <w:szCs w:val="24"/>
        </w:rPr>
        <w:t>、乙方应保证货物和设备包装完整，到达甲方交货地前未拆封。</w:t>
      </w:r>
    </w:p>
    <w:p w:rsidR="00FD1830" w:rsidRPr="00073E9B" w:rsidRDefault="00FD1830" w:rsidP="00FD1830">
      <w:pPr>
        <w:ind w:firstLineChars="128" w:firstLine="360"/>
        <w:outlineLvl w:val="0"/>
        <w:rPr>
          <w:rFonts w:eastAsia="仿宋_GB2312"/>
          <w:b/>
          <w:kern w:val="2"/>
          <w:szCs w:val="28"/>
        </w:rPr>
      </w:pPr>
      <w:r w:rsidRPr="00073E9B">
        <w:rPr>
          <w:rFonts w:eastAsia="仿宋_GB2312"/>
          <w:b/>
          <w:kern w:val="2"/>
          <w:szCs w:val="28"/>
        </w:rPr>
        <w:t>三、付款</w:t>
      </w:r>
    </w:p>
    <w:p w:rsidR="00FD1830"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1</w:t>
      </w:r>
      <w:r w:rsidRPr="00073E9B">
        <w:rPr>
          <w:rFonts w:eastAsia="仿宋_GB2312"/>
          <w:kern w:val="2"/>
          <w:sz w:val="24"/>
          <w:szCs w:val="24"/>
        </w:rPr>
        <w:t>、付款方式：</w:t>
      </w:r>
    </w:p>
    <w:p w:rsidR="00FD1830" w:rsidRPr="00B37EA0" w:rsidRDefault="00FD1830" w:rsidP="00FD1830">
      <w:pPr>
        <w:spacing w:line="276" w:lineRule="auto"/>
        <w:ind w:firstLineChars="200" w:firstLine="480"/>
        <w:rPr>
          <w:rFonts w:eastAsia="仿宋_GB2312"/>
          <w:kern w:val="2"/>
          <w:sz w:val="24"/>
          <w:szCs w:val="24"/>
        </w:rPr>
      </w:pPr>
      <w:r w:rsidRPr="00B37EA0">
        <w:rPr>
          <w:rFonts w:eastAsia="仿宋_GB2312" w:hint="eastAsia"/>
          <w:kern w:val="2"/>
          <w:sz w:val="24"/>
          <w:szCs w:val="24"/>
        </w:rPr>
        <w:t>卖方应在合同签订前，向买方提交合同总价</w:t>
      </w:r>
      <w:r w:rsidRPr="00B37EA0">
        <w:rPr>
          <w:rFonts w:eastAsia="仿宋_GB2312"/>
          <w:kern w:val="2"/>
          <w:sz w:val="24"/>
          <w:szCs w:val="24"/>
        </w:rPr>
        <w:t>10</w:t>
      </w:r>
      <w:r w:rsidRPr="00B37EA0">
        <w:rPr>
          <w:rFonts w:eastAsia="仿宋_GB2312" w:hint="eastAsia"/>
          <w:kern w:val="2"/>
          <w:sz w:val="24"/>
          <w:szCs w:val="24"/>
        </w:rPr>
        <w:t>%</w:t>
      </w:r>
      <w:r w:rsidRPr="00B37EA0">
        <w:rPr>
          <w:rFonts w:eastAsia="仿宋_GB2312" w:hint="eastAsia"/>
          <w:kern w:val="2"/>
          <w:sz w:val="24"/>
          <w:szCs w:val="24"/>
        </w:rPr>
        <w:t>的履约保函。</w:t>
      </w:r>
    </w:p>
    <w:p w:rsidR="00FD1830" w:rsidRPr="00B37EA0" w:rsidRDefault="00FD1830" w:rsidP="00FD1830">
      <w:pPr>
        <w:spacing w:line="276" w:lineRule="auto"/>
        <w:ind w:firstLineChars="200" w:firstLine="480"/>
        <w:rPr>
          <w:rFonts w:eastAsia="仿宋_GB2312"/>
          <w:kern w:val="2"/>
          <w:sz w:val="24"/>
          <w:szCs w:val="24"/>
        </w:rPr>
      </w:pPr>
      <w:r w:rsidRPr="00B37EA0">
        <w:rPr>
          <w:rFonts w:eastAsia="仿宋_GB2312" w:hint="eastAsia"/>
          <w:kern w:val="2"/>
          <w:sz w:val="24"/>
          <w:szCs w:val="24"/>
        </w:rPr>
        <w:t>首款：本</w:t>
      </w:r>
      <w:r>
        <w:rPr>
          <w:rFonts w:eastAsia="仿宋_GB2312" w:hint="eastAsia"/>
          <w:kern w:val="2"/>
          <w:sz w:val="24"/>
          <w:szCs w:val="24"/>
        </w:rPr>
        <w:t>合同</w:t>
      </w:r>
      <w:r w:rsidRPr="00B37EA0">
        <w:rPr>
          <w:rFonts w:eastAsia="仿宋_GB2312" w:hint="eastAsia"/>
          <w:kern w:val="2"/>
          <w:sz w:val="24"/>
          <w:szCs w:val="24"/>
        </w:rPr>
        <w:t>签订之日起三个工作日内甲方应向乙方支付项目服务</w:t>
      </w:r>
      <w:r w:rsidRPr="00B37EA0">
        <w:rPr>
          <w:rFonts w:eastAsia="仿宋_GB2312"/>
          <w:kern w:val="2"/>
          <w:sz w:val="24"/>
          <w:szCs w:val="24"/>
        </w:rPr>
        <w:t>费</w:t>
      </w:r>
      <w:r w:rsidRPr="00B37EA0">
        <w:rPr>
          <w:rFonts w:eastAsia="仿宋_GB2312" w:hint="eastAsia"/>
          <w:kern w:val="2"/>
          <w:sz w:val="24"/>
          <w:szCs w:val="24"/>
        </w:rPr>
        <w:t>总金额的</w:t>
      </w:r>
      <w:r w:rsidRPr="00B37EA0">
        <w:rPr>
          <w:rFonts w:eastAsia="仿宋_GB2312" w:hint="eastAsia"/>
          <w:kern w:val="2"/>
          <w:sz w:val="24"/>
          <w:szCs w:val="24"/>
        </w:rPr>
        <w:t>20%</w:t>
      </w:r>
      <w:r w:rsidRPr="00B37EA0">
        <w:rPr>
          <w:rFonts w:eastAsia="仿宋_GB2312" w:hint="eastAsia"/>
          <w:kern w:val="2"/>
          <w:sz w:val="24"/>
          <w:szCs w:val="24"/>
        </w:rPr>
        <w:t>，乙方收到本阶段足额款项后正式启动项目工作。</w:t>
      </w:r>
    </w:p>
    <w:p w:rsidR="00FD1830" w:rsidRPr="00B37EA0" w:rsidRDefault="00FD1830" w:rsidP="00FD1830">
      <w:pPr>
        <w:spacing w:line="276" w:lineRule="auto"/>
        <w:ind w:firstLineChars="200" w:firstLine="480"/>
        <w:rPr>
          <w:rFonts w:eastAsia="仿宋_GB2312"/>
          <w:kern w:val="2"/>
          <w:sz w:val="24"/>
          <w:szCs w:val="24"/>
        </w:rPr>
      </w:pPr>
      <w:r w:rsidRPr="00B37EA0">
        <w:rPr>
          <w:rFonts w:eastAsia="仿宋_GB2312" w:hint="eastAsia"/>
          <w:kern w:val="2"/>
          <w:sz w:val="24"/>
          <w:szCs w:val="24"/>
        </w:rPr>
        <w:t>第二次付款：乙方完成全系列产品</w:t>
      </w:r>
      <w:r w:rsidRPr="00B37EA0">
        <w:rPr>
          <w:rFonts w:eastAsia="仿宋_GB2312" w:hint="eastAsia"/>
          <w:kern w:val="2"/>
          <w:sz w:val="24"/>
          <w:szCs w:val="24"/>
        </w:rPr>
        <w:t>PI</w:t>
      </w:r>
      <w:r w:rsidRPr="00B37EA0">
        <w:rPr>
          <w:rFonts w:eastAsia="仿宋_GB2312" w:hint="eastAsia"/>
          <w:kern w:val="2"/>
          <w:sz w:val="24"/>
          <w:szCs w:val="24"/>
        </w:rPr>
        <w:t>设计、外观及结构设计，提</w:t>
      </w:r>
      <w:r w:rsidRPr="00B37EA0">
        <w:rPr>
          <w:rFonts w:eastAsia="仿宋_GB2312"/>
          <w:kern w:val="2"/>
          <w:sz w:val="24"/>
          <w:szCs w:val="24"/>
        </w:rPr>
        <w:t>案</w:t>
      </w:r>
      <w:r w:rsidRPr="00B37EA0">
        <w:rPr>
          <w:rFonts w:eastAsia="仿宋_GB2312" w:hint="eastAsia"/>
          <w:kern w:val="2"/>
          <w:sz w:val="24"/>
          <w:szCs w:val="24"/>
        </w:rPr>
        <w:t>经甲方确认后，甲方向乙方支付项目服务费总金额的</w:t>
      </w:r>
      <w:r w:rsidRPr="00B37EA0">
        <w:rPr>
          <w:rFonts w:eastAsia="仿宋_GB2312"/>
          <w:kern w:val="2"/>
          <w:sz w:val="24"/>
          <w:szCs w:val="24"/>
        </w:rPr>
        <w:t>20%</w:t>
      </w:r>
      <w:r w:rsidRPr="00B37EA0">
        <w:rPr>
          <w:rFonts w:eastAsia="仿宋_GB2312" w:hint="eastAsia"/>
          <w:kern w:val="2"/>
          <w:sz w:val="24"/>
          <w:szCs w:val="24"/>
        </w:rPr>
        <w:t>，乙方收到本阶段项目足额款项后</w:t>
      </w:r>
      <w:r w:rsidRPr="00B37EA0">
        <w:rPr>
          <w:rFonts w:eastAsia="仿宋_GB2312"/>
          <w:kern w:val="2"/>
          <w:sz w:val="24"/>
          <w:szCs w:val="24"/>
        </w:rPr>
        <w:t>3</w:t>
      </w:r>
      <w:r w:rsidRPr="00B37EA0">
        <w:rPr>
          <w:rFonts w:eastAsia="仿宋_GB2312"/>
          <w:kern w:val="2"/>
          <w:sz w:val="24"/>
          <w:szCs w:val="24"/>
        </w:rPr>
        <w:t>工作</w:t>
      </w:r>
      <w:r w:rsidRPr="00B37EA0">
        <w:rPr>
          <w:rFonts w:eastAsia="仿宋_GB2312" w:hint="eastAsia"/>
          <w:kern w:val="2"/>
          <w:sz w:val="24"/>
          <w:szCs w:val="24"/>
        </w:rPr>
        <w:t>日</w:t>
      </w:r>
      <w:r w:rsidRPr="00B37EA0">
        <w:rPr>
          <w:rFonts w:eastAsia="仿宋_GB2312"/>
          <w:kern w:val="2"/>
          <w:sz w:val="24"/>
          <w:szCs w:val="24"/>
        </w:rPr>
        <w:t>内</w:t>
      </w:r>
      <w:r w:rsidRPr="00B37EA0">
        <w:rPr>
          <w:rFonts w:eastAsia="仿宋_GB2312" w:hint="eastAsia"/>
          <w:kern w:val="2"/>
          <w:sz w:val="24"/>
          <w:szCs w:val="24"/>
        </w:rPr>
        <w:t>，进行</w:t>
      </w:r>
      <w:r w:rsidRPr="00B37EA0">
        <w:rPr>
          <w:rFonts w:eastAsia="仿宋_GB2312"/>
          <w:kern w:val="2"/>
          <w:sz w:val="24"/>
          <w:szCs w:val="24"/>
        </w:rPr>
        <w:t>下一阶段工作</w:t>
      </w:r>
      <w:r w:rsidRPr="00B37EA0">
        <w:rPr>
          <w:rFonts w:eastAsia="仿宋_GB2312" w:hint="eastAsia"/>
          <w:kern w:val="2"/>
          <w:sz w:val="24"/>
          <w:szCs w:val="24"/>
        </w:rPr>
        <w:t>。</w:t>
      </w:r>
    </w:p>
    <w:p w:rsidR="00FD1830" w:rsidRPr="00B37EA0" w:rsidRDefault="00FD1830" w:rsidP="00FD1830">
      <w:pPr>
        <w:spacing w:line="276" w:lineRule="auto"/>
        <w:ind w:firstLineChars="200" w:firstLine="480"/>
        <w:rPr>
          <w:rFonts w:eastAsia="仿宋_GB2312"/>
          <w:kern w:val="2"/>
          <w:sz w:val="24"/>
          <w:szCs w:val="24"/>
        </w:rPr>
      </w:pPr>
      <w:r w:rsidRPr="00B37EA0">
        <w:rPr>
          <w:rFonts w:eastAsia="仿宋_GB2312" w:hint="eastAsia"/>
          <w:kern w:val="2"/>
          <w:sz w:val="24"/>
          <w:szCs w:val="24"/>
        </w:rPr>
        <w:t>第三次付款：乙方完成全系列产品手板、样机的加工，经甲方确认后，甲方向乙方支</w:t>
      </w:r>
      <w:r w:rsidRPr="00B37EA0">
        <w:rPr>
          <w:rFonts w:eastAsia="仿宋_GB2312" w:hint="eastAsia"/>
          <w:kern w:val="2"/>
          <w:sz w:val="24"/>
          <w:szCs w:val="24"/>
        </w:rPr>
        <w:lastRenderedPageBreak/>
        <w:t>付项目服务费总金额的</w:t>
      </w:r>
      <w:r w:rsidRPr="00B37EA0">
        <w:rPr>
          <w:rFonts w:eastAsia="仿宋_GB2312" w:hint="eastAsia"/>
          <w:kern w:val="2"/>
          <w:sz w:val="24"/>
          <w:szCs w:val="24"/>
        </w:rPr>
        <w:t>2</w:t>
      </w:r>
      <w:r w:rsidRPr="00B37EA0">
        <w:rPr>
          <w:rFonts w:eastAsia="仿宋_GB2312"/>
          <w:kern w:val="2"/>
          <w:sz w:val="24"/>
          <w:szCs w:val="24"/>
        </w:rPr>
        <w:t>0%</w:t>
      </w:r>
      <w:r w:rsidRPr="00B37EA0">
        <w:rPr>
          <w:rFonts w:eastAsia="仿宋_GB2312" w:hint="eastAsia"/>
          <w:kern w:val="2"/>
          <w:sz w:val="24"/>
          <w:szCs w:val="24"/>
        </w:rPr>
        <w:t>，乙方收到本阶段项目足额款项后</w:t>
      </w:r>
      <w:r w:rsidRPr="00B37EA0">
        <w:rPr>
          <w:rFonts w:eastAsia="仿宋_GB2312"/>
          <w:kern w:val="2"/>
          <w:sz w:val="24"/>
          <w:szCs w:val="24"/>
        </w:rPr>
        <w:t>3</w:t>
      </w:r>
      <w:r w:rsidRPr="00B37EA0">
        <w:rPr>
          <w:rFonts w:eastAsia="仿宋_GB2312"/>
          <w:kern w:val="2"/>
          <w:sz w:val="24"/>
          <w:szCs w:val="24"/>
        </w:rPr>
        <w:t>工作</w:t>
      </w:r>
      <w:r w:rsidRPr="00B37EA0">
        <w:rPr>
          <w:rFonts w:eastAsia="仿宋_GB2312" w:hint="eastAsia"/>
          <w:kern w:val="2"/>
          <w:sz w:val="24"/>
          <w:szCs w:val="24"/>
        </w:rPr>
        <w:t>日</w:t>
      </w:r>
      <w:r w:rsidRPr="00B37EA0">
        <w:rPr>
          <w:rFonts w:eastAsia="仿宋_GB2312"/>
          <w:kern w:val="2"/>
          <w:sz w:val="24"/>
          <w:szCs w:val="24"/>
        </w:rPr>
        <w:t>内</w:t>
      </w:r>
      <w:r w:rsidRPr="00B37EA0">
        <w:rPr>
          <w:rFonts w:eastAsia="仿宋_GB2312" w:hint="eastAsia"/>
          <w:kern w:val="2"/>
          <w:sz w:val="24"/>
          <w:szCs w:val="24"/>
        </w:rPr>
        <w:t>，进行</w:t>
      </w:r>
      <w:r w:rsidRPr="00B37EA0">
        <w:rPr>
          <w:rFonts w:eastAsia="仿宋_GB2312"/>
          <w:kern w:val="2"/>
          <w:sz w:val="24"/>
          <w:szCs w:val="24"/>
        </w:rPr>
        <w:t>下一阶段工作</w:t>
      </w:r>
      <w:r w:rsidRPr="00B37EA0">
        <w:rPr>
          <w:rFonts w:eastAsia="仿宋_GB2312" w:hint="eastAsia"/>
          <w:kern w:val="2"/>
          <w:sz w:val="24"/>
          <w:szCs w:val="24"/>
        </w:rPr>
        <w:t>。</w:t>
      </w:r>
    </w:p>
    <w:p w:rsidR="00FD1830" w:rsidRPr="00B37EA0" w:rsidRDefault="00FD1830" w:rsidP="00FD1830">
      <w:pPr>
        <w:spacing w:line="276" w:lineRule="auto"/>
        <w:ind w:firstLineChars="200" w:firstLine="480"/>
        <w:rPr>
          <w:rFonts w:eastAsia="仿宋_GB2312"/>
          <w:kern w:val="2"/>
          <w:sz w:val="24"/>
          <w:szCs w:val="24"/>
        </w:rPr>
      </w:pPr>
      <w:r w:rsidRPr="00B37EA0">
        <w:rPr>
          <w:rFonts w:eastAsia="仿宋_GB2312" w:hint="eastAsia"/>
          <w:kern w:val="2"/>
          <w:sz w:val="24"/>
          <w:szCs w:val="24"/>
        </w:rPr>
        <w:t>第四次付款：乙方配合完成模具制作，提</w:t>
      </w:r>
      <w:r w:rsidRPr="00B37EA0">
        <w:rPr>
          <w:rFonts w:eastAsia="仿宋_GB2312"/>
          <w:kern w:val="2"/>
          <w:sz w:val="24"/>
          <w:szCs w:val="24"/>
        </w:rPr>
        <w:t>案</w:t>
      </w:r>
      <w:r w:rsidRPr="00B37EA0">
        <w:rPr>
          <w:rFonts w:eastAsia="仿宋_GB2312" w:hint="eastAsia"/>
          <w:kern w:val="2"/>
          <w:sz w:val="24"/>
          <w:szCs w:val="24"/>
        </w:rPr>
        <w:t>经甲方确认后，甲方向乙方支付项目服务费总金额的</w:t>
      </w:r>
      <w:r w:rsidRPr="00B37EA0">
        <w:rPr>
          <w:rFonts w:eastAsia="仿宋_GB2312" w:hint="eastAsia"/>
          <w:kern w:val="2"/>
          <w:sz w:val="24"/>
          <w:szCs w:val="24"/>
        </w:rPr>
        <w:t>3</w:t>
      </w:r>
      <w:r w:rsidRPr="00B37EA0">
        <w:rPr>
          <w:rFonts w:eastAsia="仿宋_GB2312"/>
          <w:kern w:val="2"/>
          <w:sz w:val="24"/>
          <w:szCs w:val="24"/>
        </w:rPr>
        <w:t>5%</w:t>
      </w:r>
      <w:r w:rsidRPr="00B37EA0">
        <w:rPr>
          <w:rFonts w:eastAsia="仿宋_GB2312" w:hint="eastAsia"/>
          <w:kern w:val="2"/>
          <w:sz w:val="24"/>
          <w:szCs w:val="24"/>
        </w:rPr>
        <w:t>，乙方收到本阶段项目足额款项后</w:t>
      </w:r>
      <w:r w:rsidRPr="00B37EA0">
        <w:rPr>
          <w:rFonts w:eastAsia="仿宋_GB2312"/>
          <w:kern w:val="2"/>
          <w:sz w:val="24"/>
          <w:szCs w:val="24"/>
        </w:rPr>
        <w:t>3</w:t>
      </w:r>
      <w:r w:rsidRPr="00B37EA0">
        <w:rPr>
          <w:rFonts w:eastAsia="仿宋_GB2312"/>
          <w:kern w:val="2"/>
          <w:sz w:val="24"/>
          <w:szCs w:val="24"/>
        </w:rPr>
        <w:t>工作</w:t>
      </w:r>
      <w:r w:rsidRPr="00B37EA0">
        <w:rPr>
          <w:rFonts w:eastAsia="仿宋_GB2312" w:hint="eastAsia"/>
          <w:kern w:val="2"/>
          <w:sz w:val="24"/>
          <w:szCs w:val="24"/>
        </w:rPr>
        <w:t>日</w:t>
      </w:r>
      <w:r w:rsidRPr="00B37EA0">
        <w:rPr>
          <w:rFonts w:eastAsia="仿宋_GB2312"/>
          <w:kern w:val="2"/>
          <w:sz w:val="24"/>
          <w:szCs w:val="24"/>
        </w:rPr>
        <w:t>内</w:t>
      </w:r>
      <w:r w:rsidRPr="00B37EA0">
        <w:rPr>
          <w:rFonts w:eastAsia="仿宋_GB2312" w:hint="eastAsia"/>
          <w:kern w:val="2"/>
          <w:sz w:val="24"/>
          <w:szCs w:val="24"/>
        </w:rPr>
        <w:t>向甲方交付所有项目成果，项目工作完成。</w:t>
      </w:r>
    </w:p>
    <w:p w:rsidR="00FD1830" w:rsidRPr="00B37EA0" w:rsidRDefault="00FD1830" w:rsidP="00FD1830">
      <w:pPr>
        <w:spacing w:line="276" w:lineRule="auto"/>
        <w:ind w:firstLineChars="200" w:firstLine="480"/>
        <w:rPr>
          <w:rFonts w:eastAsia="仿宋_GB2312"/>
          <w:kern w:val="2"/>
          <w:sz w:val="24"/>
          <w:szCs w:val="24"/>
        </w:rPr>
      </w:pPr>
      <w:r w:rsidRPr="00B37EA0">
        <w:rPr>
          <w:rFonts w:eastAsia="仿宋_GB2312" w:hint="eastAsia"/>
          <w:kern w:val="2"/>
          <w:sz w:val="24"/>
          <w:szCs w:val="24"/>
        </w:rPr>
        <w:t>第五次付款：尾款</w:t>
      </w:r>
      <w:r w:rsidRPr="00B37EA0">
        <w:rPr>
          <w:rFonts w:eastAsia="仿宋_GB2312" w:hint="eastAsia"/>
          <w:kern w:val="2"/>
          <w:sz w:val="24"/>
          <w:szCs w:val="24"/>
        </w:rPr>
        <w:t>5</w:t>
      </w:r>
      <w:r w:rsidRPr="00B37EA0">
        <w:rPr>
          <w:rFonts w:eastAsia="仿宋_GB2312"/>
          <w:kern w:val="2"/>
          <w:sz w:val="24"/>
          <w:szCs w:val="24"/>
        </w:rPr>
        <w:t>%</w:t>
      </w:r>
      <w:r w:rsidRPr="00B37EA0">
        <w:rPr>
          <w:rFonts w:eastAsia="仿宋_GB2312"/>
          <w:kern w:val="2"/>
          <w:sz w:val="24"/>
          <w:szCs w:val="24"/>
        </w:rPr>
        <w:t>作为质量保证金，自验收合格之日</w:t>
      </w:r>
      <w:proofErr w:type="gramStart"/>
      <w:r w:rsidRPr="00B37EA0">
        <w:rPr>
          <w:rFonts w:eastAsia="仿宋_GB2312"/>
          <w:kern w:val="2"/>
          <w:sz w:val="24"/>
          <w:szCs w:val="24"/>
        </w:rPr>
        <w:t>起至质保期</w:t>
      </w:r>
      <w:proofErr w:type="gramEnd"/>
      <w:r w:rsidRPr="00B37EA0">
        <w:rPr>
          <w:rFonts w:eastAsia="仿宋_GB2312"/>
          <w:kern w:val="2"/>
          <w:sz w:val="24"/>
          <w:szCs w:val="24"/>
        </w:rPr>
        <w:t>结束后</w:t>
      </w:r>
      <w:r w:rsidRPr="00B37EA0">
        <w:rPr>
          <w:rFonts w:eastAsia="仿宋_GB2312"/>
          <w:kern w:val="2"/>
          <w:sz w:val="24"/>
          <w:szCs w:val="24"/>
        </w:rPr>
        <w:t>15</w:t>
      </w:r>
      <w:r w:rsidRPr="00B37EA0">
        <w:rPr>
          <w:rFonts w:eastAsia="仿宋_GB2312"/>
          <w:kern w:val="2"/>
          <w:sz w:val="24"/>
          <w:szCs w:val="24"/>
        </w:rPr>
        <w:t>日内支付。</w:t>
      </w:r>
    </w:p>
    <w:p w:rsidR="00FD1830" w:rsidRPr="00073E9B" w:rsidRDefault="00FD1830" w:rsidP="00FD1830">
      <w:pPr>
        <w:spacing w:line="300" w:lineRule="auto"/>
        <w:ind w:firstLineChars="200" w:firstLine="480"/>
        <w:rPr>
          <w:rFonts w:eastAsia="仿宋_GB2312"/>
          <w:kern w:val="2"/>
          <w:sz w:val="24"/>
          <w:szCs w:val="24"/>
          <w:u w:val="single"/>
        </w:rPr>
      </w:pPr>
      <w:r w:rsidRPr="00073E9B">
        <w:rPr>
          <w:rFonts w:eastAsia="仿宋_GB2312"/>
          <w:kern w:val="2"/>
          <w:sz w:val="24"/>
          <w:szCs w:val="24"/>
        </w:rPr>
        <w:t>2</w:t>
      </w:r>
      <w:r w:rsidRPr="00073E9B">
        <w:rPr>
          <w:rFonts w:eastAsia="仿宋_GB2312"/>
          <w:kern w:val="2"/>
          <w:sz w:val="24"/>
          <w:szCs w:val="24"/>
        </w:rPr>
        <w:t>、付款单位：</w:t>
      </w:r>
      <w:r w:rsidRPr="00073E9B">
        <w:rPr>
          <w:rFonts w:eastAsia="仿宋_GB2312"/>
          <w:bCs/>
          <w:kern w:val="2"/>
          <w:sz w:val="24"/>
          <w:szCs w:val="24"/>
          <w:u w:val="single"/>
        </w:rPr>
        <w:t>中</w:t>
      </w:r>
      <w:r w:rsidRPr="00073E9B">
        <w:rPr>
          <w:rFonts w:eastAsia="仿宋_GB2312" w:hint="eastAsia"/>
          <w:bCs/>
          <w:kern w:val="2"/>
          <w:sz w:val="24"/>
          <w:szCs w:val="24"/>
          <w:u w:val="single"/>
        </w:rPr>
        <w:t>国铁道科学研究院</w:t>
      </w:r>
      <w:r>
        <w:rPr>
          <w:rFonts w:eastAsia="仿宋_GB2312" w:hint="eastAsia"/>
          <w:bCs/>
          <w:kern w:val="2"/>
          <w:sz w:val="24"/>
          <w:szCs w:val="24"/>
          <w:u w:val="single"/>
        </w:rPr>
        <w:t>通信信号研究所</w:t>
      </w:r>
    </w:p>
    <w:p w:rsidR="00FD1830" w:rsidRPr="00073E9B" w:rsidRDefault="00FD1830" w:rsidP="00FD1830">
      <w:pPr>
        <w:ind w:firstLineChars="128" w:firstLine="360"/>
        <w:outlineLvl w:val="0"/>
        <w:rPr>
          <w:rFonts w:eastAsia="仿宋_GB2312"/>
          <w:b/>
          <w:kern w:val="2"/>
          <w:szCs w:val="28"/>
        </w:rPr>
      </w:pPr>
      <w:r w:rsidRPr="00073E9B">
        <w:rPr>
          <w:rFonts w:eastAsia="仿宋_GB2312"/>
          <w:b/>
          <w:kern w:val="2"/>
          <w:szCs w:val="28"/>
        </w:rPr>
        <w:t>四、运输方式及到达站港和费用负担</w:t>
      </w:r>
    </w:p>
    <w:p w:rsidR="00FD1830" w:rsidRPr="00073E9B" w:rsidRDefault="00FD1830" w:rsidP="00FD1830">
      <w:pPr>
        <w:ind w:firstLineChars="128" w:firstLine="307"/>
        <w:rPr>
          <w:rFonts w:eastAsia="仿宋_GB2312"/>
          <w:kern w:val="2"/>
          <w:sz w:val="24"/>
          <w:szCs w:val="24"/>
        </w:rPr>
      </w:pPr>
      <w:r w:rsidRPr="00073E9B">
        <w:rPr>
          <w:rFonts w:eastAsia="仿宋_GB2312"/>
          <w:kern w:val="2"/>
          <w:sz w:val="24"/>
          <w:szCs w:val="24"/>
        </w:rPr>
        <w:t>由乙方</w:t>
      </w:r>
      <w:r w:rsidRPr="00073E9B">
        <w:rPr>
          <w:rFonts w:eastAsia="仿宋_GB2312" w:hint="eastAsia"/>
          <w:kern w:val="2"/>
          <w:sz w:val="24"/>
          <w:szCs w:val="24"/>
        </w:rPr>
        <w:t>负责运输</w:t>
      </w:r>
      <w:r w:rsidRPr="00073E9B">
        <w:rPr>
          <w:rFonts w:eastAsia="仿宋_GB2312"/>
          <w:kern w:val="2"/>
          <w:sz w:val="24"/>
          <w:szCs w:val="24"/>
        </w:rPr>
        <w:t>及</w:t>
      </w:r>
      <w:r w:rsidRPr="00073E9B">
        <w:rPr>
          <w:rFonts w:eastAsia="仿宋_GB2312" w:hint="eastAsia"/>
          <w:kern w:val="2"/>
          <w:sz w:val="24"/>
          <w:szCs w:val="24"/>
        </w:rPr>
        <w:t>相关</w:t>
      </w:r>
      <w:r w:rsidRPr="00073E9B">
        <w:rPr>
          <w:rFonts w:eastAsia="仿宋_GB2312"/>
          <w:kern w:val="2"/>
          <w:sz w:val="24"/>
          <w:szCs w:val="24"/>
        </w:rPr>
        <w:t>运费。</w:t>
      </w:r>
    </w:p>
    <w:p w:rsidR="00FD1830" w:rsidRPr="00073E9B" w:rsidRDefault="00FD1830" w:rsidP="00FD1830">
      <w:pPr>
        <w:ind w:firstLineChars="128" w:firstLine="360"/>
        <w:outlineLvl w:val="0"/>
        <w:rPr>
          <w:rFonts w:eastAsia="仿宋_GB2312"/>
          <w:b/>
          <w:kern w:val="2"/>
          <w:szCs w:val="28"/>
        </w:rPr>
      </w:pPr>
      <w:r w:rsidRPr="00073E9B">
        <w:rPr>
          <w:rFonts w:eastAsia="仿宋_GB2312"/>
          <w:b/>
          <w:kern w:val="2"/>
          <w:szCs w:val="28"/>
        </w:rPr>
        <w:t>五、质量保证、技术标准及验收</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1</w:t>
      </w:r>
      <w:r w:rsidRPr="00073E9B">
        <w:rPr>
          <w:rFonts w:eastAsia="仿宋_GB2312"/>
          <w:kern w:val="2"/>
          <w:sz w:val="24"/>
          <w:szCs w:val="24"/>
        </w:rPr>
        <w:t>、乙方必须保证所提供的设备（包括零部件）是原装、全新、通过合法渠道取得的正规产品，并且符合国家有关检测标准和合同规定的质量、性能、技术规范等的要求以及该产品的出厂标准和原装配置。</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2</w:t>
      </w:r>
      <w:r w:rsidRPr="00073E9B">
        <w:rPr>
          <w:rFonts w:eastAsia="仿宋_GB2312"/>
          <w:kern w:val="2"/>
          <w:sz w:val="24"/>
          <w:szCs w:val="24"/>
        </w:rPr>
        <w:t>、按生产厂家或国家有关的保修规定进行保修。在设备质量保证期之内，乙方须对由于设计、工艺或材料的缺陷而发生的任何不足或故障负责。</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3</w:t>
      </w:r>
      <w:r w:rsidRPr="00073E9B">
        <w:rPr>
          <w:rFonts w:eastAsia="仿宋_GB2312"/>
          <w:kern w:val="2"/>
          <w:sz w:val="24"/>
          <w:szCs w:val="24"/>
        </w:rPr>
        <w:t>、根据甲方按检验标准自行检验的结果或委托有资质的相关质检机构的检验结果，发现设备的数量、质量、规格与合同不符；或者在质量保证期内，证实设备存在缺陷，包括潜在的缺陷或使用不符合要求的材料等，甲方应尽快以书面形式通知乙方。乙方在收到通知后日内应免费维修或更换有缺陷的设备或部件。</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4</w:t>
      </w:r>
      <w:r w:rsidRPr="00073E9B">
        <w:rPr>
          <w:rFonts w:eastAsia="仿宋_GB2312"/>
          <w:kern w:val="2"/>
          <w:sz w:val="24"/>
          <w:szCs w:val="24"/>
        </w:rPr>
        <w:t>、设备运抵甲方指定地点后，乙方负责装卸并承担有关费用，三天之内由甲方负责按设备技术指标和国家标准对所有设备进行验收。</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hint="eastAsia"/>
          <w:kern w:val="2"/>
          <w:sz w:val="24"/>
          <w:szCs w:val="24"/>
        </w:rPr>
        <w:t>5.</w:t>
      </w:r>
      <w:r w:rsidRPr="00073E9B">
        <w:rPr>
          <w:rFonts w:eastAsia="仿宋_GB2312" w:hint="eastAsia"/>
          <w:kern w:val="2"/>
          <w:sz w:val="24"/>
          <w:szCs w:val="24"/>
        </w:rPr>
        <w:t>卖方应保证：买方在使用该货物或货物的任何一部分时，免受第三方提出的侵犯其专利权、商标权、著作权、工业设计权或其他知识产权的起诉并由卖方承担此诉讼的责任。</w:t>
      </w:r>
    </w:p>
    <w:p w:rsidR="00FD1830" w:rsidRPr="00073E9B" w:rsidRDefault="00FD1830" w:rsidP="00FD1830">
      <w:pPr>
        <w:tabs>
          <w:tab w:val="left" w:pos="6590"/>
        </w:tabs>
        <w:ind w:firstLineChars="128" w:firstLine="360"/>
        <w:rPr>
          <w:rFonts w:eastAsia="仿宋_GB2312"/>
          <w:b/>
          <w:kern w:val="2"/>
          <w:szCs w:val="28"/>
        </w:rPr>
      </w:pPr>
      <w:r w:rsidRPr="00073E9B">
        <w:rPr>
          <w:rFonts w:eastAsia="仿宋_GB2312"/>
          <w:b/>
          <w:kern w:val="2"/>
          <w:szCs w:val="28"/>
        </w:rPr>
        <w:t>六、交货</w:t>
      </w:r>
      <w:r w:rsidRPr="00073E9B">
        <w:rPr>
          <w:rFonts w:eastAsia="仿宋_GB2312"/>
          <w:b/>
          <w:kern w:val="2"/>
          <w:szCs w:val="28"/>
        </w:rPr>
        <w:tab/>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1</w:t>
      </w:r>
      <w:r w:rsidRPr="00073E9B">
        <w:rPr>
          <w:rFonts w:eastAsia="仿宋_GB2312"/>
          <w:kern w:val="2"/>
          <w:sz w:val="24"/>
          <w:szCs w:val="24"/>
        </w:rPr>
        <w:t>、交货时间：</w:t>
      </w:r>
      <w:r w:rsidRPr="00073E9B">
        <w:rPr>
          <w:rFonts w:eastAsia="仿宋_GB2312"/>
          <w:kern w:val="2"/>
          <w:sz w:val="24"/>
          <w:szCs w:val="24"/>
          <w:u w:val="single"/>
        </w:rPr>
        <w:t>合同生效后</w:t>
      </w:r>
      <w:r w:rsidRPr="00073E9B">
        <w:rPr>
          <w:rFonts w:eastAsia="仿宋_GB2312" w:hint="eastAsia"/>
          <w:kern w:val="2"/>
          <w:sz w:val="24"/>
          <w:szCs w:val="24"/>
          <w:u w:val="single"/>
        </w:rPr>
        <w:t>20</w:t>
      </w:r>
      <w:r w:rsidRPr="00073E9B">
        <w:rPr>
          <w:rFonts w:eastAsia="仿宋_GB2312" w:hint="eastAsia"/>
          <w:kern w:val="2"/>
          <w:sz w:val="24"/>
          <w:szCs w:val="24"/>
          <w:u w:val="single"/>
        </w:rPr>
        <w:t>天</w:t>
      </w:r>
      <w:r w:rsidRPr="00073E9B">
        <w:rPr>
          <w:rFonts w:eastAsia="仿宋_GB2312"/>
          <w:kern w:val="2"/>
          <w:sz w:val="24"/>
          <w:szCs w:val="24"/>
          <w:u w:val="single"/>
        </w:rPr>
        <w:t>之内。</w:t>
      </w:r>
    </w:p>
    <w:p w:rsidR="00FD1830" w:rsidRPr="00073E9B" w:rsidRDefault="00FD1830" w:rsidP="00FD1830">
      <w:pPr>
        <w:ind w:firstLineChars="200" w:firstLine="480"/>
        <w:rPr>
          <w:rFonts w:eastAsia="仿宋_GB2312"/>
          <w:kern w:val="2"/>
          <w:sz w:val="24"/>
          <w:szCs w:val="24"/>
        </w:rPr>
      </w:pPr>
      <w:r w:rsidRPr="00073E9B">
        <w:rPr>
          <w:rFonts w:eastAsia="仿宋_GB2312"/>
          <w:kern w:val="2"/>
          <w:sz w:val="24"/>
          <w:szCs w:val="24"/>
        </w:rPr>
        <w:t>2</w:t>
      </w:r>
      <w:r w:rsidRPr="00073E9B">
        <w:rPr>
          <w:rFonts w:eastAsia="仿宋_GB2312"/>
          <w:kern w:val="2"/>
          <w:sz w:val="24"/>
          <w:szCs w:val="24"/>
        </w:rPr>
        <w:t>、交货地点：</w:t>
      </w:r>
      <w:r w:rsidRPr="00073E9B">
        <w:rPr>
          <w:rFonts w:eastAsia="仿宋_GB2312"/>
          <w:kern w:val="2"/>
          <w:sz w:val="24"/>
          <w:szCs w:val="24"/>
          <w:u w:val="single"/>
        </w:rPr>
        <w:t>用户指定地点。</w:t>
      </w:r>
    </w:p>
    <w:p w:rsidR="00FD1830" w:rsidRPr="00073E9B" w:rsidRDefault="00FD1830" w:rsidP="00FD1830">
      <w:pPr>
        <w:ind w:firstLineChars="128" w:firstLine="360"/>
        <w:rPr>
          <w:rFonts w:eastAsia="仿宋_GB2312"/>
          <w:b/>
          <w:kern w:val="2"/>
          <w:szCs w:val="28"/>
        </w:rPr>
      </w:pPr>
      <w:r w:rsidRPr="00073E9B">
        <w:rPr>
          <w:rFonts w:eastAsia="仿宋_GB2312"/>
          <w:b/>
          <w:kern w:val="2"/>
          <w:szCs w:val="28"/>
        </w:rPr>
        <w:t>七、安装调试</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乙方应负责设备的安装、调试，并对甲方的有关使用、维护人员进行免费安装、操作、维护维修培训。</w:t>
      </w:r>
    </w:p>
    <w:p w:rsidR="00FD1830" w:rsidRPr="00073E9B" w:rsidRDefault="00FD1830" w:rsidP="00FD1830">
      <w:pPr>
        <w:ind w:firstLineChars="128" w:firstLine="360"/>
        <w:rPr>
          <w:rFonts w:eastAsia="仿宋_GB2312"/>
          <w:b/>
          <w:kern w:val="2"/>
          <w:szCs w:val="28"/>
        </w:rPr>
      </w:pPr>
      <w:r w:rsidRPr="00073E9B">
        <w:rPr>
          <w:rFonts w:eastAsia="仿宋_GB2312"/>
          <w:b/>
          <w:kern w:val="2"/>
          <w:szCs w:val="28"/>
        </w:rPr>
        <w:t>八、售后服务</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1</w:t>
      </w:r>
      <w:r w:rsidRPr="00073E9B">
        <w:rPr>
          <w:rFonts w:eastAsia="仿宋_GB2312"/>
          <w:kern w:val="2"/>
          <w:sz w:val="24"/>
          <w:szCs w:val="24"/>
        </w:rPr>
        <w:t>、设备所配软件终身免费升级。</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2</w:t>
      </w:r>
      <w:r w:rsidRPr="00073E9B">
        <w:rPr>
          <w:rFonts w:eastAsia="仿宋_GB2312"/>
          <w:kern w:val="2"/>
          <w:sz w:val="24"/>
          <w:szCs w:val="24"/>
        </w:rPr>
        <w:t>、所供设备预留接口，并提供设备更新与改造的技术服务，并仅收成本费。以便设备适应新的规范与规程的要求。</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3</w:t>
      </w:r>
      <w:r w:rsidRPr="00073E9B">
        <w:rPr>
          <w:rFonts w:eastAsia="仿宋_GB2312"/>
          <w:kern w:val="2"/>
          <w:sz w:val="24"/>
          <w:szCs w:val="24"/>
        </w:rPr>
        <w:t>、免费保修年，在免费保修期满后终身维修，仅收取成本费。</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4</w:t>
      </w:r>
      <w:r w:rsidRPr="00073E9B">
        <w:rPr>
          <w:rFonts w:eastAsia="仿宋_GB2312"/>
          <w:kern w:val="2"/>
          <w:sz w:val="24"/>
          <w:szCs w:val="24"/>
        </w:rPr>
        <w:t>、每季度定期巡检设备。</w:t>
      </w:r>
    </w:p>
    <w:p w:rsidR="00FD1830" w:rsidRPr="00073E9B" w:rsidRDefault="00FD1830" w:rsidP="00FD1830">
      <w:pPr>
        <w:ind w:firstLineChars="128" w:firstLine="360"/>
        <w:rPr>
          <w:rFonts w:eastAsia="仿宋_GB2312"/>
          <w:b/>
          <w:kern w:val="2"/>
          <w:szCs w:val="28"/>
        </w:rPr>
      </w:pPr>
      <w:r w:rsidRPr="00073E9B">
        <w:rPr>
          <w:rFonts w:eastAsia="仿宋_GB2312"/>
          <w:b/>
          <w:kern w:val="2"/>
          <w:szCs w:val="28"/>
        </w:rPr>
        <w:t>九、违约责任</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lastRenderedPageBreak/>
        <w:t>1</w:t>
      </w:r>
      <w:r w:rsidRPr="00073E9B">
        <w:rPr>
          <w:rFonts w:eastAsia="仿宋_GB2312"/>
          <w:kern w:val="2"/>
          <w:sz w:val="24"/>
          <w:szCs w:val="24"/>
        </w:rPr>
        <w:t>、质保期内，由于乙方的原因造成的甲方直接经济损失由乙方负责赔偿。由于甲方操作人员使用不当所造成的直接经济损失由甲方负责。</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2</w:t>
      </w:r>
      <w:r w:rsidRPr="00073E9B">
        <w:rPr>
          <w:rFonts w:eastAsia="仿宋_GB2312"/>
          <w:kern w:val="2"/>
          <w:sz w:val="24"/>
          <w:szCs w:val="24"/>
        </w:rPr>
        <w:t>、乙方所提供的设备型号、规格、质量等不符合合同规定标准的或发现有更换原装配置的，甲方有权拒收，而乙方应及时予以更换，并承担因此而发生的一切费用。</w:t>
      </w:r>
    </w:p>
    <w:p w:rsidR="00FD1830" w:rsidRPr="00073E9B" w:rsidRDefault="00FD1830" w:rsidP="00FD1830">
      <w:pPr>
        <w:spacing w:line="440" w:lineRule="exact"/>
        <w:ind w:firstLineChars="200" w:firstLine="480"/>
        <w:outlineLvl w:val="0"/>
        <w:rPr>
          <w:rFonts w:eastAsia="仿宋_GB2312"/>
          <w:kern w:val="2"/>
          <w:sz w:val="24"/>
          <w:szCs w:val="24"/>
        </w:rPr>
      </w:pPr>
      <w:r w:rsidRPr="00073E9B">
        <w:rPr>
          <w:rFonts w:eastAsia="仿宋_GB2312"/>
          <w:kern w:val="2"/>
          <w:sz w:val="24"/>
          <w:szCs w:val="24"/>
        </w:rPr>
        <w:t>3</w:t>
      </w:r>
      <w:r w:rsidRPr="00073E9B">
        <w:rPr>
          <w:rFonts w:eastAsia="仿宋_GB2312"/>
          <w:kern w:val="2"/>
          <w:sz w:val="24"/>
          <w:szCs w:val="24"/>
        </w:rPr>
        <w:t>、未按期交货的违约责任</w:t>
      </w:r>
    </w:p>
    <w:p w:rsidR="00FD1830" w:rsidRPr="00073E9B" w:rsidRDefault="00FD1830" w:rsidP="00FD1830">
      <w:pPr>
        <w:snapToGrid w:val="0"/>
        <w:spacing w:line="440" w:lineRule="exact"/>
        <w:ind w:firstLineChars="150" w:firstLine="360"/>
        <w:rPr>
          <w:rFonts w:eastAsia="仿宋_GB2312"/>
          <w:kern w:val="2"/>
          <w:sz w:val="24"/>
          <w:szCs w:val="24"/>
        </w:rPr>
      </w:pPr>
      <w:r w:rsidRPr="00073E9B">
        <w:rPr>
          <w:rFonts w:eastAsia="仿宋_GB2312"/>
          <w:kern w:val="2"/>
          <w:sz w:val="24"/>
          <w:szCs w:val="24"/>
        </w:rPr>
        <w:t>如果乙方未能按合同规定的时间按时足额交货（不可抗力除外），在乙方书面同意支付延期交货违约金的条件下，甲方有权选择同意延长交货期还是不予延长交货期，甲方同意延长交货期的，延期交货的时间由双方</w:t>
      </w:r>
      <w:r w:rsidRPr="00073E9B">
        <w:rPr>
          <w:rFonts w:eastAsia="仿宋_GB2312" w:hint="eastAsia"/>
          <w:kern w:val="2"/>
          <w:sz w:val="24"/>
          <w:szCs w:val="24"/>
        </w:rPr>
        <w:t>另</w:t>
      </w:r>
      <w:r w:rsidRPr="00073E9B">
        <w:rPr>
          <w:rFonts w:eastAsia="仿宋_GB2312"/>
          <w:kern w:val="2"/>
          <w:sz w:val="24"/>
          <w:szCs w:val="24"/>
        </w:rPr>
        <w:t>行确定。延期交货违约金的支付甲方有权从未付的合同货款中扣除。延期交货违约金比率为每迟交</w:t>
      </w:r>
      <w:r w:rsidRPr="00073E9B">
        <w:rPr>
          <w:rFonts w:eastAsia="仿宋_GB2312"/>
          <w:kern w:val="2"/>
          <w:sz w:val="24"/>
          <w:szCs w:val="24"/>
          <w:u w:val="single"/>
        </w:rPr>
        <w:t xml:space="preserve"> 1</w:t>
      </w:r>
      <w:r w:rsidRPr="00073E9B">
        <w:rPr>
          <w:rFonts w:eastAsia="仿宋_GB2312"/>
          <w:kern w:val="2"/>
          <w:sz w:val="24"/>
          <w:szCs w:val="24"/>
        </w:rPr>
        <w:t>天按</w:t>
      </w:r>
      <w:r w:rsidRPr="00073E9B">
        <w:rPr>
          <w:rFonts w:eastAsia="仿宋_GB2312" w:hint="eastAsia"/>
          <w:kern w:val="2"/>
          <w:sz w:val="24"/>
          <w:szCs w:val="24"/>
        </w:rPr>
        <w:t>合同</w:t>
      </w:r>
      <w:r w:rsidRPr="00073E9B">
        <w:rPr>
          <w:rFonts w:eastAsia="仿宋_GB2312"/>
          <w:kern w:val="2"/>
          <w:sz w:val="24"/>
          <w:szCs w:val="24"/>
        </w:rPr>
        <w:t>金额的</w:t>
      </w:r>
      <w:r w:rsidRPr="00073E9B">
        <w:rPr>
          <w:rFonts w:eastAsia="仿宋_GB2312"/>
          <w:kern w:val="2"/>
          <w:sz w:val="24"/>
          <w:szCs w:val="24"/>
          <w:u w:val="single"/>
        </w:rPr>
        <w:t xml:space="preserve"> 0. 5 </w:t>
      </w:r>
      <w:r w:rsidRPr="00073E9B">
        <w:rPr>
          <w:rFonts w:eastAsia="仿宋_GB2312"/>
          <w:kern w:val="2"/>
          <w:sz w:val="24"/>
          <w:szCs w:val="24"/>
        </w:rPr>
        <w:t>％</w:t>
      </w:r>
      <w:r w:rsidRPr="00073E9B">
        <w:rPr>
          <w:rFonts w:eastAsia="仿宋_GB2312" w:hint="eastAsia"/>
          <w:kern w:val="2"/>
          <w:sz w:val="24"/>
          <w:szCs w:val="24"/>
        </w:rPr>
        <w:t>计算</w:t>
      </w:r>
      <w:r w:rsidRPr="00073E9B">
        <w:rPr>
          <w:rFonts w:eastAsia="仿宋_GB2312"/>
          <w:kern w:val="2"/>
          <w:sz w:val="24"/>
          <w:szCs w:val="24"/>
        </w:rPr>
        <w:t>，延期交货违约金的支付总额不得超过合同金额的</w:t>
      </w:r>
      <w:r w:rsidRPr="00073E9B">
        <w:rPr>
          <w:rFonts w:eastAsia="仿宋_GB2312" w:hint="eastAsia"/>
          <w:kern w:val="2"/>
          <w:sz w:val="24"/>
          <w:szCs w:val="24"/>
          <w:u w:val="single"/>
        </w:rPr>
        <w:t>20</w:t>
      </w:r>
      <w:r w:rsidRPr="00073E9B">
        <w:rPr>
          <w:rFonts w:eastAsia="仿宋_GB2312"/>
          <w:kern w:val="2"/>
          <w:sz w:val="24"/>
          <w:szCs w:val="24"/>
        </w:rPr>
        <w:t>％。逾期交货违约金的支付甲方有权从未付的合同货款中予以扣除。若乙方逾期交货达</w:t>
      </w:r>
      <w:r w:rsidRPr="00073E9B">
        <w:rPr>
          <w:rFonts w:eastAsia="仿宋_GB2312"/>
          <w:kern w:val="2"/>
          <w:sz w:val="24"/>
          <w:szCs w:val="24"/>
        </w:rPr>
        <w:t xml:space="preserve"> 15</w:t>
      </w:r>
      <w:r w:rsidRPr="00073E9B">
        <w:rPr>
          <w:rFonts w:eastAsia="仿宋_GB2312"/>
          <w:kern w:val="2"/>
          <w:sz w:val="24"/>
          <w:szCs w:val="24"/>
        </w:rPr>
        <w:t>天（含</w:t>
      </w:r>
      <w:r w:rsidRPr="00073E9B">
        <w:rPr>
          <w:rFonts w:eastAsia="仿宋_GB2312"/>
          <w:kern w:val="2"/>
          <w:sz w:val="24"/>
          <w:szCs w:val="24"/>
        </w:rPr>
        <w:t>15</w:t>
      </w:r>
      <w:r w:rsidRPr="00073E9B">
        <w:rPr>
          <w:rFonts w:eastAsia="仿宋_GB2312"/>
          <w:kern w:val="2"/>
          <w:sz w:val="24"/>
          <w:szCs w:val="24"/>
        </w:rPr>
        <w:t>天）以上的，甲方有权单方解除本合同，乙方仍应按上述约定支付延期交货违约金。若因此给甲方造成损失的，还应赔偿甲方所受的损失。</w:t>
      </w:r>
    </w:p>
    <w:p w:rsidR="00FD1830" w:rsidRPr="00073E9B" w:rsidRDefault="00FD1830" w:rsidP="00FD1830">
      <w:pPr>
        <w:spacing w:line="360" w:lineRule="auto"/>
        <w:ind w:firstLineChars="200" w:firstLine="480"/>
        <w:rPr>
          <w:rFonts w:eastAsia="仿宋_GB2312"/>
          <w:kern w:val="2"/>
          <w:sz w:val="24"/>
          <w:szCs w:val="24"/>
        </w:rPr>
      </w:pPr>
      <w:r w:rsidRPr="00073E9B">
        <w:rPr>
          <w:rFonts w:eastAsia="仿宋_GB2312"/>
          <w:kern w:val="2"/>
          <w:sz w:val="24"/>
          <w:szCs w:val="24"/>
        </w:rPr>
        <w:t>若乙方不能交货的或交货不合格从而影响甲方正常使用的，乙方应向甲方偿付</w:t>
      </w:r>
      <w:r w:rsidRPr="00073E9B">
        <w:rPr>
          <w:rFonts w:eastAsia="仿宋_GB2312" w:hint="eastAsia"/>
          <w:kern w:val="2"/>
          <w:sz w:val="24"/>
          <w:szCs w:val="24"/>
        </w:rPr>
        <w:t>全部</w:t>
      </w:r>
      <w:r w:rsidRPr="00073E9B">
        <w:rPr>
          <w:rFonts w:eastAsia="仿宋_GB2312"/>
          <w:kern w:val="2"/>
          <w:sz w:val="24"/>
          <w:szCs w:val="24"/>
        </w:rPr>
        <w:t>货款的</w:t>
      </w:r>
      <w:r w:rsidRPr="00073E9B">
        <w:rPr>
          <w:rFonts w:eastAsia="仿宋_GB2312"/>
          <w:kern w:val="2"/>
          <w:sz w:val="24"/>
          <w:szCs w:val="24"/>
          <w:u w:val="single"/>
        </w:rPr>
        <w:t>20</w:t>
      </w:r>
      <w:r w:rsidRPr="00073E9B">
        <w:rPr>
          <w:rFonts w:eastAsia="仿宋_GB2312"/>
          <w:kern w:val="2"/>
          <w:sz w:val="24"/>
          <w:szCs w:val="24"/>
        </w:rPr>
        <w:t>％的违约金。违约金不足以补偿损失的，甲方有权要求乙方赔偿损失。</w:t>
      </w:r>
    </w:p>
    <w:p w:rsidR="00FD1830" w:rsidRPr="00073E9B" w:rsidRDefault="00FD1830" w:rsidP="00FD1830">
      <w:pPr>
        <w:spacing w:line="360" w:lineRule="auto"/>
        <w:ind w:firstLineChars="200" w:firstLine="480"/>
        <w:jc w:val="left"/>
        <w:rPr>
          <w:rFonts w:eastAsia="仿宋_GB2312"/>
          <w:kern w:val="2"/>
          <w:sz w:val="24"/>
          <w:szCs w:val="24"/>
        </w:rPr>
      </w:pPr>
      <w:r w:rsidRPr="00073E9B">
        <w:rPr>
          <w:rFonts w:eastAsia="仿宋_GB2312"/>
          <w:kern w:val="2"/>
          <w:sz w:val="24"/>
          <w:szCs w:val="24"/>
        </w:rPr>
        <w:t>4</w:t>
      </w:r>
      <w:r w:rsidRPr="00073E9B">
        <w:rPr>
          <w:rFonts w:eastAsia="仿宋_GB2312"/>
          <w:kern w:val="2"/>
          <w:sz w:val="24"/>
          <w:szCs w:val="24"/>
        </w:rPr>
        <w:t>、甲方</w:t>
      </w:r>
      <w:r w:rsidRPr="00073E9B">
        <w:rPr>
          <w:rFonts w:eastAsia="仿宋_GB2312" w:hint="eastAsia"/>
          <w:kern w:val="2"/>
          <w:sz w:val="24"/>
          <w:szCs w:val="24"/>
        </w:rPr>
        <w:t>无正当理由</w:t>
      </w:r>
      <w:r w:rsidRPr="00073E9B">
        <w:rPr>
          <w:rFonts w:eastAsia="仿宋_GB2312"/>
          <w:kern w:val="2"/>
          <w:sz w:val="24"/>
          <w:szCs w:val="24"/>
        </w:rPr>
        <w:t>逾期验收</w:t>
      </w:r>
      <w:r w:rsidRPr="00073E9B">
        <w:rPr>
          <w:rFonts w:eastAsia="仿宋_GB2312" w:hint="eastAsia"/>
          <w:kern w:val="2"/>
          <w:sz w:val="24"/>
          <w:szCs w:val="24"/>
        </w:rPr>
        <w:t>的，自乙方提出验收申请之日起</w:t>
      </w:r>
      <w:r w:rsidRPr="00073E9B">
        <w:rPr>
          <w:rFonts w:eastAsia="仿宋_GB2312" w:hint="eastAsia"/>
          <w:kern w:val="2"/>
          <w:sz w:val="24"/>
          <w:szCs w:val="24"/>
        </w:rPr>
        <w:t>30</w:t>
      </w:r>
      <w:r w:rsidRPr="00073E9B">
        <w:rPr>
          <w:rFonts w:eastAsia="仿宋_GB2312" w:hint="eastAsia"/>
          <w:kern w:val="2"/>
          <w:sz w:val="24"/>
          <w:szCs w:val="24"/>
        </w:rPr>
        <w:t>天后视同验收</w:t>
      </w:r>
      <w:r w:rsidRPr="00073E9B">
        <w:rPr>
          <w:rFonts w:eastAsia="仿宋_GB2312"/>
          <w:kern w:val="2"/>
          <w:sz w:val="24"/>
          <w:szCs w:val="24"/>
        </w:rPr>
        <w:t>。</w:t>
      </w:r>
    </w:p>
    <w:p w:rsidR="00FD1830" w:rsidRPr="00073E9B" w:rsidRDefault="00FD1830" w:rsidP="00FD1830">
      <w:pPr>
        <w:spacing w:line="360" w:lineRule="auto"/>
        <w:ind w:firstLineChars="200" w:firstLine="480"/>
        <w:jc w:val="left"/>
        <w:rPr>
          <w:rFonts w:eastAsia="仿宋_GB2312"/>
          <w:kern w:val="2"/>
          <w:sz w:val="24"/>
          <w:szCs w:val="24"/>
          <w:u w:val="single"/>
        </w:rPr>
      </w:pPr>
      <w:r w:rsidRPr="00073E9B">
        <w:rPr>
          <w:rFonts w:eastAsia="仿宋_GB2312" w:hint="eastAsia"/>
          <w:kern w:val="2"/>
          <w:sz w:val="24"/>
          <w:szCs w:val="24"/>
        </w:rPr>
        <w:t>5</w:t>
      </w:r>
      <w:r w:rsidRPr="00073E9B">
        <w:rPr>
          <w:rFonts w:eastAsia="仿宋_GB2312" w:hint="eastAsia"/>
          <w:kern w:val="2"/>
          <w:sz w:val="24"/>
          <w:szCs w:val="24"/>
        </w:rPr>
        <w:t>、</w:t>
      </w:r>
      <w:r w:rsidRPr="00073E9B">
        <w:rPr>
          <w:rFonts w:eastAsia="仿宋_GB2312"/>
          <w:kern w:val="2"/>
          <w:sz w:val="24"/>
          <w:szCs w:val="24"/>
        </w:rPr>
        <w:t>乙方承诺提供的产品均为原装正品</w:t>
      </w:r>
      <w:r w:rsidRPr="00073E9B">
        <w:rPr>
          <w:rFonts w:eastAsia="仿宋_GB2312" w:hint="eastAsia"/>
          <w:kern w:val="2"/>
          <w:sz w:val="24"/>
          <w:szCs w:val="24"/>
        </w:rPr>
        <w:t>，</w:t>
      </w:r>
      <w:r w:rsidRPr="00073E9B">
        <w:rPr>
          <w:rFonts w:eastAsia="仿宋_GB2312"/>
          <w:kern w:val="2"/>
          <w:sz w:val="24"/>
          <w:szCs w:val="24"/>
        </w:rPr>
        <w:t>否则愿承担此部分</w:t>
      </w:r>
      <w:r w:rsidRPr="00073E9B">
        <w:rPr>
          <w:rFonts w:eastAsia="仿宋_GB2312" w:hint="eastAsia"/>
          <w:kern w:val="2"/>
          <w:sz w:val="24"/>
          <w:szCs w:val="24"/>
        </w:rPr>
        <w:t>10</w:t>
      </w:r>
      <w:r w:rsidRPr="00073E9B">
        <w:rPr>
          <w:rFonts w:eastAsia="仿宋_GB2312" w:hint="eastAsia"/>
          <w:kern w:val="2"/>
          <w:sz w:val="24"/>
          <w:szCs w:val="24"/>
        </w:rPr>
        <w:t>倍的赔偿；若此赔偿不足以抵偿甲方的直接损失，甲方有权要求乙方追加赔偿。</w:t>
      </w:r>
    </w:p>
    <w:p w:rsidR="00FD1830" w:rsidRPr="00073E9B" w:rsidRDefault="00FD1830" w:rsidP="00FD1830">
      <w:pPr>
        <w:ind w:firstLineChars="128" w:firstLine="360"/>
        <w:rPr>
          <w:rFonts w:eastAsia="仿宋_GB2312"/>
          <w:b/>
          <w:kern w:val="2"/>
          <w:szCs w:val="28"/>
        </w:rPr>
      </w:pPr>
      <w:r w:rsidRPr="00073E9B">
        <w:rPr>
          <w:rFonts w:eastAsia="仿宋_GB2312"/>
          <w:b/>
          <w:kern w:val="2"/>
          <w:szCs w:val="28"/>
        </w:rPr>
        <w:t>十、解决纠纷的方式</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kern w:val="2"/>
          <w:sz w:val="24"/>
          <w:szCs w:val="24"/>
        </w:rPr>
        <w:t>合同执行过程中发生争执，由双方友好协商解决，协商不成时，</w:t>
      </w:r>
      <w:r w:rsidRPr="00073E9B">
        <w:rPr>
          <w:rFonts w:eastAsia="仿宋_GB2312" w:hint="eastAsia"/>
          <w:kern w:val="2"/>
          <w:sz w:val="24"/>
          <w:szCs w:val="24"/>
        </w:rPr>
        <w:t>双方均可向</w:t>
      </w:r>
      <w:r w:rsidRPr="00073E9B">
        <w:rPr>
          <w:rFonts w:eastAsia="仿宋_GB2312"/>
          <w:kern w:val="2"/>
          <w:sz w:val="24"/>
          <w:szCs w:val="24"/>
        </w:rPr>
        <w:t>甲方所在地的</w:t>
      </w:r>
      <w:r w:rsidRPr="00073E9B">
        <w:rPr>
          <w:rFonts w:eastAsia="仿宋_GB2312" w:hint="eastAsia"/>
          <w:kern w:val="2"/>
          <w:sz w:val="24"/>
          <w:szCs w:val="24"/>
        </w:rPr>
        <w:t>有</w:t>
      </w:r>
      <w:r w:rsidRPr="00073E9B">
        <w:rPr>
          <w:rFonts w:eastAsia="仿宋_GB2312"/>
          <w:kern w:val="2"/>
          <w:sz w:val="24"/>
          <w:szCs w:val="24"/>
        </w:rPr>
        <w:t>管辖权的人民法院提起诉讼。</w:t>
      </w:r>
    </w:p>
    <w:p w:rsidR="00FD1830" w:rsidRPr="00073E9B" w:rsidRDefault="00FD1830" w:rsidP="00FD1830">
      <w:pPr>
        <w:ind w:firstLineChars="128" w:firstLine="360"/>
        <w:rPr>
          <w:rFonts w:eastAsia="仿宋_GB2312"/>
          <w:b/>
          <w:kern w:val="2"/>
          <w:szCs w:val="28"/>
        </w:rPr>
      </w:pPr>
      <w:r w:rsidRPr="00073E9B">
        <w:rPr>
          <w:rFonts w:eastAsia="仿宋_GB2312"/>
          <w:b/>
          <w:kern w:val="2"/>
          <w:szCs w:val="28"/>
        </w:rPr>
        <w:t>十一、其它约定事项</w:t>
      </w:r>
    </w:p>
    <w:p w:rsidR="00FD1830" w:rsidRPr="00073E9B" w:rsidRDefault="00FD1830" w:rsidP="00FD1830">
      <w:pPr>
        <w:spacing w:line="300" w:lineRule="auto"/>
        <w:ind w:firstLineChars="200" w:firstLine="480"/>
        <w:rPr>
          <w:rFonts w:eastAsia="仿宋_GB2312"/>
          <w:kern w:val="2"/>
          <w:sz w:val="24"/>
          <w:szCs w:val="24"/>
        </w:rPr>
      </w:pPr>
      <w:r w:rsidRPr="00073E9B">
        <w:rPr>
          <w:rFonts w:eastAsia="仿宋_GB2312" w:hint="eastAsia"/>
          <w:kern w:val="2"/>
          <w:sz w:val="24"/>
          <w:szCs w:val="24"/>
        </w:rPr>
        <w:t>设备配置、技术指标、原厂商的授权及收费服务承诺详见附件。</w:t>
      </w:r>
    </w:p>
    <w:p w:rsidR="00FD1830" w:rsidRPr="00073E9B" w:rsidRDefault="00FD1830" w:rsidP="00FD1830">
      <w:pPr>
        <w:ind w:firstLineChars="128" w:firstLine="360"/>
        <w:rPr>
          <w:rFonts w:eastAsia="仿宋_GB2312"/>
          <w:b/>
          <w:kern w:val="2"/>
          <w:szCs w:val="28"/>
        </w:rPr>
      </w:pPr>
      <w:r w:rsidRPr="00073E9B">
        <w:rPr>
          <w:rFonts w:eastAsia="仿宋_GB2312"/>
          <w:b/>
          <w:kern w:val="2"/>
          <w:szCs w:val="28"/>
        </w:rPr>
        <w:t>十二、本合同未尽事宜，按双方协商解决。</w:t>
      </w:r>
    </w:p>
    <w:p w:rsidR="00FD1830" w:rsidRDefault="00FD1830" w:rsidP="00FD1830">
      <w:pPr>
        <w:ind w:firstLineChars="128" w:firstLine="360"/>
        <w:rPr>
          <w:rFonts w:eastAsia="仿宋_GB2312"/>
          <w:b/>
          <w:kern w:val="2"/>
          <w:szCs w:val="28"/>
        </w:rPr>
      </w:pPr>
      <w:r w:rsidRPr="00073E9B">
        <w:rPr>
          <w:rFonts w:eastAsia="仿宋_GB2312"/>
          <w:b/>
          <w:kern w:val="2"/>
          <w:szCs w:val="28"/>
        </w:rPr>
        <w:t>十三、本合同经双方签字盖章生效。</w:t>
      </w:r>
      <w:r w:rsidRPr="00073E9B">
        <w:rPr>
          <w:rFonts w:eastAsia="仿宋_GB2312" w:hint="eastAsia"/>
          <w:b/>
          <w:kern w:val="2"/>
          <w:szCs w:val="28"/>
        </w:rPr>
        <w:t>本</w:t>
      </w:r>
      <w:r w:rsidRPr="00073E9B">
        <w:rPr>
          <w:rFonts w:eastAsia="仿宋_GB2312"/>
          <w:b/>
          <w:kern w:val="2"/>
          <w:szCs w:val="28"/>
        </w:rPr>
        <w:t>合同</w:t>
      </w:r>
      <w:r w:rsidRPr="00073E9B">
        <w:rPr>
          <w:rFonts w:eastAsia="仿宋_GB2312" w:hint="eastAsia"/>
          <w:b/>
          <w:kern w:val="2"/>
          <w:szCs w:val="28"/>
        </w:rPr>
        <w:t>正本</w:t>
      </w:r>
      <w:r w:rsidRPr="00073E9B">
        <w:rPr>
          <w:rFonts w:eastAsia="仿宋_GB2312"/>
          <w:b/>
          <w:kern w:val="2"/>
          <w:szCs w:val="28"/>
        </w:rPr>
        <w:t>一式</w:t>
      </w:r>
      <w:r>
        <w:rPr>
          <w:rFonts w:eastAsia="仿宋_GB2312" w:hint="eastAsia"/>
          <w:b/>
          <w:kern w:val="2"/>
          <w:szCs w:val="28"/>
          <w:u w:val="single"/>
        </w:rPr>
        <w:t>两</w:t>
      </w:r>
      <w:r w:rsidRPr="00073E9B">
        <w:rPr>
          <w:rFonts w:eastAsia="仿宋_GB2312"/>
          <w:b/>
          <w:kern w:val="2"/>
          <w:szCs w:val="28"/>
        </w:rPr>
        <w:t>份，</w:t>
      </w:r>
      <w:r w:rsidRPr="00073E9B">
        <w:rPr>
          <w:rFonts w:eastAsia="仿宋_GB2312" w:hint="eastAsia"/>
          <w:b/>
          <w:kern w:val="2"/>
          <w:szCs w:val="28"/>
        </w:rPr>
        <w:t>双方各执一份</w:t>
      </w:r>
      <w:r w:rsidRPr="00073E9B">
        <w:rPr>
          <w:rFonts w:eastAsia="仿宋_GB2312"/>
          <w:b/>
          <w:kern w:val="2"/>
          <w:szCs w:val="28"/>
        </w:rPr>
        <w:t>。</w:t>
      </w:r>
    </w:p>
    <w:p w:rsidR="00FD1830" w:rsidRDefault="00FD1830" w:rsidP="00FD1830">
      <w:pPr>
        <w:widowControl/>
        <w:jc w:val="left"/>
        <w:rPr>
          <w:rFonts w:eastAsia="仿宋_GB2312"/>
          <w:b/>
          <w:kern w:val="2"/>
          <w:szCs w:val="28"/>
        </w:rPr>
      </w:pPr>
      <w:r>
        <w:rPr>
          <w:rFonts w:eastAsia="仿宋_GB2312"/>
          <w:b/>
          <w:kern w:val="2"/>
          <w:szCs w:val="28"/>
        </w:rPr>
        <w:br w:type="page"/>
      </w:r>
    </w:p>
    <w:p w:rsidR="00FD1830" w:rsidRDefault="00FD1830" w:rsidP="00FD1830">
      <w:pPr>
        <w:ind w:firstLineChars="128" w:firstLine="360"/>
        <w:rPr>
          <w:rFonts w:eastAsia="仿宋_GB2312"/>
          <w:b/>
          <w:kern w:val="2"/>
          <w:szCs w:val="28"/>
        </w:rPr>
      </w:pPr>
    </w:p>
    <w:p w:rsidR="00FD1830" w:rsidRPr="00073E9B" w:rsidRDefault="00FD1830" w:rsidP="00FD1830">
      <w:pPr>
        <w:ind w:firstLineChars="128" w:firstLine="307"/>
        <w:rPr>
          <w:rFonts w:eastAsia="仿宋_GB2312"/>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530"/>
      </w:tblGrid>
      <w:tr w:rsidR="00FD1830" w:rsidRPr="00073E9B" w:rsidTr="00C96F50">
        <w:tc>
          <w:tcPr>
            <w:tcW w:w="4608" w:type="dxa"/>
          </w:tcPr>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甲方（公章）：</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单位名称：</w:t>
            </w:r>
            <w:r w:rsidRPr="00073E9B">
              <w:rPr>
                <w:rFonts w:eastAsia="仿宋_GB2312" w:hint="eastAsia"/>
                <w:kern w:val="2"/>
                <w:sz w:val="24"/>
                <w:szCs w:val="24"/>
              </w:rPr>
              <w:t>中国铁道科学研究院</w:t>
            </w:r>
            <w:r>
              <w:rPr>
                <w:rFonts w:eastAsia="仿宋_GB2312" w:hint="eastAsia"/>
                <w:kern w:val="2"/>
                <w:sz w:val="24"/>
                <w:szCs w:val="24"/>
              </w:rPr>
              <w:t>通信信号研究</w:t>
            </w:r>
            <w:r w:rsidRPr="00073E9B">
              <w:rPr>
                <w:rFonts w:eastAsia="仿宋_GB2312" w:hint="eastAsia"/>
                <w:kern w:val="2"/>
                <w:sz w:val="24"/>
                <w:szCs w:val="24"/>
              </w:rPr>
              <w:t>所</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单位地址：北京市海淀区大柳树路</w:t>
            </w:r>
            <w:r w:rsidRPr="00073E9B">
              <w:rPr>
                <w:rFonts w:eastAsia="仿宋_GB2312"/>
                <w:kern w:val="2"/>
                <w:sz w:val="24"/>
                <w:szCs w:val="24"/>
              </w:rPr>
              <w:t>2</w:t>
            </w:r>
            <w:r w:rsidRPr="00073E9B">
              <w:rPr>
                <w:rFonts w:eastAsia="仿宋_GB2312"/>
                <w:kern w:val="2"/>
                <w:sz w:val="24"/>
                <w:szCs w:val="24"/>
              </w:rPr>
              <w:t>号</w:t>
            </w:r>
          </w:p>
          <w:p w:rsidR="00FD1830" w:rsidRPr="00073E9B" w:rsidRDefault="00FD1830" w:rsidP="00C96F50">
            <w:pPr>
              <w:spacing w:line="360" w:lineRule="auto"/>
              <w:rPr>
                <w:rFonts w:eastAsia="仿宋_GB2312"/>
                <w:kern w:val="2"/>
                <w:sz w:val="24"/>
                <w:szCs w:val="24"/>
              </w:rPr>
            </w:pPr>
          </w:p>
          <w:p w:rsidR="00FD1830" w:rsidRDefault="00FD1830" w:rsidP="00C96F50">
            <w:pPr>
              <w:spacing w:line="360" w:lineRule="auto"/>
              <w:rPr>
                <w:rFonts w:eastAsia="仿宋_GB2312"/>
                <w:kern w:val="2"/>
                <w:sz w:val="24"/>
                <w:szCs w:val="24"/>
              </w:rPr>
            </w:pPr>
            <w:r w:rsidRPr="00073E9B">
              <w:rPr>
                <w:rFonts w:eastAsia="仿宋_GB2312"/>
                <w:kern w:val="2"/>
                <w:sz w:val="24"/>
                <w:szCs w:val="24"/>
              </w:rPr>
              <w:t>法定代表人</w:t>
            </w:r>
            <w:r>
              <w:rPr>
                <w:rFonts w:eastAsia="仿宋_GB2312" w:hint="eastAsia"/>
                <w:kern w:val="2"/>
                <w:sz w:val="24"/>
                <w:szCs w:val="24"/>
              </w:rPr>
              <w:t>/</w:t>
            </w:r>
            <w:r w:rsidRPr="00073E9B">
              <w:rPr>
                <w:rFonts w:eastAsia="仿宋_GB2312"/>
                <w:kern w:val="2"/>
                <w:sz w:val="24"/>
                <w:szCs w:val="24"/>
              </w:rPr>
              <w:t>委托代理人：</w:t>
            </w:r>
          </w:p>
          <w:p w:rsidR="00FD1830" w:rsidRPr="00073E9B" w:rsidRDefault="00FD1830" w:rsidP="00C96F50">
            <w:pPr>
              <w:spacing w:line="360" w:lineRule="auto"/>
              <w:rPr>
                <w:rFonts w:eastAsia="仿宋_GB2312"/>
                <w:kern w:val="2"/>
                <w:sz w:val="24"/>
                <w:szCs w:val="24"/>
              </w:rPr>
            </w:pPr>
            <w:r>
              <w:rPr>
                <w:rFonts w:eastAsia="仿宋_GB2312" w:hint="eastAsia"/>
                <w:kern w:val="2"/>
                <w:sz w:val="24"/>
                <w:szCs w:val="24"/>
              </w:rPr>
              <w:t>联系人：</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电话：</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开户银行：</w:t>
            </w:r>
          </w:p>
          <w:p w:rsidR="00FD1830" w:rsidRPr="00073E9B" w:rsidRDefault="00FD1830" w:rsidP="00C96F50">
            <w:pPr>
              <w:spacing w:line="360" w:lineRule="auto"/>
              <w:rPr>
                <w:rFonts w:eastAsia="仿宋_GB2312"/>
                <w:kern w:val="2"/>
                <w:sz w:val="24"/>
                <w:szCs w:val="24"/>
              </w:rPr>
            </w:pPr>
            <w:proofErr w:type="gramStart"/>
            <w:r w:rsidRPr="00073E9B">
              <w:rPr>
                <w:rFonts w:eastAsia="仿宋_GB2312"/>
                <w:kern w:val="2"/>
                <w:sz w:val="24"/>
                <w:szCs w:val="24"/>
              </w:rPr>
              <w:t>帐号</w:t>
            </w:r>
            <w:proofErr w:type="gramEnd"/>
            <w:r w:rsidRPr="00073E9B">
              <w:rPr>
                <w:rFonts w:eastAsia="仿宋_GB2312"/>
                <w:kern w:val="2"/>
                <w:sz w:val="24"/>
                <w:szCs w:val="24"/>
              </w:rPr>
              <w:t>：</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传真：</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邮政编码：</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签订时间：</w:t>
            </w:r>
          </w:p>
        </w:tc>
        <w:tc>
          <w:tcPr>
            <w:tcW w:w="4530" w:type="dxa"/>
          </w:tcPr>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乙方（公章）：</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单位名称：</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单位地址：</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法定代表人：</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委托代理人：</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电话：</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开户银行：</w:t>
            </w:r>
          </w:p>
          <w:p w:rsidR="00FD1830" w:rsidRPr="00073E9B" w:rsidRDefault="00FD1830" w:rsidP="00C96F50">
            <w:pPr>
              <w:spacing w:line="360" w:lineRule="auto"/>
              <w:rPr>
                <w:rFonts w:eastAsia="仿宋_GB2312"/>
                <w:kern w:val="2"/>
                <w:sz w:val="24"/>
                <w:szCs w:val="24"/>
              </w:rPr>
            </w:pPr>
            <w:proofErr w:type="gramStart"/>
            <w:r w:rsidRPr="00073E9B">
              <w:rPr>
                <w:rFonts w:eastAsia="仿宋_GB2312"/>
                <w:kern w:val="2"/>
                <w:sz w:val="24"/>
                <w:szCs w:val="24"/>
              </w:rPr>
              <w:t>帐号</w:t>
            </w:r>
            <w:proofErr w:type="gramEnd"/>
            <w:r w:rsidRPr="00073E9B">
              <w:rPr>
                <w:rFonts w:eastAsia="仿宋_GB2312"/>
                <w:kern w:val="2"/>
                <w:sz w:val="24"/>
                <w:szCs w:val="24"/>
              </w:rPr>
              <w:t>：</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传真：</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邮政编码：</w:t>
            </w:r>
          </w:p>
          <w:p w:rsidR="00FD1830" w:rsidRPr="00073E9B" w:rsidRDefault="00FD1830" w:rsidP="00C96F50">
            <w:pPr>
              <w:spacing w:line="360" w:lineRule="auto"/>
              <w:rPr>
                <w:rFonts w:eastAsia="仿宋_GB2312"/>
                <w:kern w:val="2"/>
                <w:sz w:val="24"/>
                <w:szCs w:val="24"/>
              </w:rPr>
            </w:pPr>
            <w:r w:rsidRPr="00073E9B">
              <w:rPr>
                <w:rFonts w:eastAsia="仿宋_GB2312"/>
                <w:kern w:val="2"/>
                <w:sz w:val="24"/>
                <w:szCs w:val="24"/>
              </w:rPr>
              <w:t>签订时间：</w:t>
            </w:r>
          </w:p>
        </w:tc>
      </w:tr>
    </w:tbl>
    <w:p w:rsidR="00FD1830" w:rsidRPr="00073E9B" w:rsidRDefault="00FD1830" w:rsidP="00FD1830">
      <w:pPr>
        <w:rPr>
          <w:sz w:val="24"/>
          <w:szCs w:val="24"/>
        </w:rPr>
        <w:sectPr w:rsidR="00FD1830" w:rsidRPr="00073E9B" w:rsidSect="001618E5">
          <w:footerReference w:type="even" r:id="rId5"/>
          <w:pgSz w:w="11907" w:h="16840" w:code="9"/>
          <w:pgMar w:top="1440" w:right="1304" w:bottom="1440" w:left="1304" w:header="2268" w:footer="1077" w:gutter="0"/>
          <w:cols w:space="425"/>
          <w:docGrid w:linePitch="381"/>
        </w:sectPr>
      </w:pPr>
    </w:p>
    <w:p w:rsidR="009220C7" w:rsidRDefault="009220C7" w:rsidP="00FD1830"/>
    <w:sectPr w:rsidR="009220C7" w:rsidSect="000A5373">
      <w:pgSz w:w="11907" w:h="16840" w:code="9"/>
      <w:pgMar w:top="1440" w:right="1302" w:bottom="1440" w:left="1302" w:header="2268" w:footer="2268" w:gutter="0"/>
      <w:cols w:space="425"/>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73" w:rsidRDefault="00FD1830" w:rsidP="00E65A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A5373" w:rsidRDefault="00FD1830">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4A6"/>
    <w:multiLevelType w:val="hybridMultilevel"/>
    <w:tmpl w:val="9E58144A"/>
    <w:lvl w:ilvl="0" w:tplc="4866D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830"/>
    <w:rsid w:val="009220C7"/>
    <w:rsid w:val="00FD1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830"/>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1830"/>
    <w:pPr>
      <w:tabs>
        <w:tab w:val="center" w:pos="4153"/>
        <w:tab w:val="right" w:pos="8306"/>
      </w:tabs>
      <w:snapToGrid w:val="0"/>
      <w:jc w:val="left"/>
    </w:pPr>
    <w:rPr>
      <w:sz w:val="18"/>
      <w:szCs w:val="18"/>
    </w:rPr>
  </w:style>
  <w:style w:type="character" w:customStyle="1" w:styleId="Char">
    <w:name w:val="页脚 Char"/>
    <w:basedOn w:val="a0"/>
    <w:link w:val="a3"/>
    <w:uiPriority w:val="99"/>
    <w:rsid w:val="00FD1830"/>
    <w:rPr>
      <w:rFonts w:ascii="Times New Roman" w:eastAsia="宋体" w:hAnsi="Times New Roman" w:cs="Times New Roman"/>
      <w:kern w:val="0"/>
      <w:sz w:val="18"/>
      <w:szCs w:val="18"/>
    </w:rPr>
  </w:style>
  <w:style w:type="character" w:styleId="a4">
    <w:name w:val="page number"/>
    <w:basedOn w:val="a0"/>
    <w:rsid w:val="00FD1830"/>
  </w:style>
  <w:style w:type="paragraph" w:styleId="a5">
    <w:name w:val="List Paragraph"/>
    <w:basedOn w:val="a"/>
    <w:uiPriority w:val="34"/>
    <w:qFormat/>
    <w:rsid w:val="00FD1830"/>
    <w:pPr>
      <w:ind w:firstLineChars="200" w:firstLine="420"/>
    </w:pPr>
  </w:style>
  <w:style w:type="paragraph" w:styleId="a6">
    <w:name w:val="Plain Text"/>
    <w:basedOn w:val="a"/>
    <w:link w:val="Char0"/>
    <w:rsid w:val="00FD1830"/>
    <w:rPr>
      <w:rFonts w:ascii="宋体" w:hAnsi="Courier New"/>
      <w:kern w:val="2"/>
      <w:sz w:val="21"/>
    </w:rPr>
  </w:style>
  <w:style w:type="character" w:customStyle="1" w:styleId="Char0">
    <w:name w:val="纯文本 Char"/>
    <w:basedOn w:val="a0"/>
    <w:link w:val="a6"/>
    <w:rsid w:val="00FD1830"/>
    <w:rPr>
      <w:rFonts w:ascii="宋体" w:eastAsia="宋体" w:hAnsi="Courier New" w:cs="Times New Roman"/>
      <w:szCs w:val="20"/>
    </w:rPr>
  </w:style>
  <w:style w:type="paragraph" w:styleId="a7">
    <w:name w:val="Document Map"/>
    <w:basedOn w:val="a"/>
    <w:link w:val="Char1"/>
    <w:uiPriority w:val="99"/>
    <w:semiHidden/>
    <w:unhideWhenUsed/>
    <w:rsid w:val="00FD1830"/>
    <w:rPr>
      <w:rFonts w:ascii="宋体"/>
      <w:sz w:val="18"/>
      <w:szCs w:val="18"/>
    </w:rPr>
  </w:style>
  <w:style w:type="character" w:customStyle="1" w:styleId="Char1">
    <w:name w:val="文档结构图 Char"/>
    <w:basedOn w:val="a0"/>
    <w:link w:val="a7"/>
    <w:uiPriority w:val="99"/>
    <w:semiHidden/>
    <w:rsid w:val="00FD1830"/>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2016-10-08T06:38:00Z</dcterms:created>
  <dcterms:modified xsi:type="dcterms:W3CDTF">2016-10-08T06:39:00Z</dcterms:modified>
</cp:coreProperties>
</file>